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74FB0" w14:textId="77777777" w:rsidR="0085007D" w:rsidRDefault="0085007D" w:rsidP="0085007D">
      <w:pPr>
        <w:pStyle w:val="NoSpacing"/>
      </w:pPr>
    </w:p>
    <w:p w14:paraId="464DA06F" w14:textId="2304B09C" w:rsidR="0085007D" w:rsidRDefault="0085007D" w:rsidP="0085007D">
      <w:pPr>
        <w:pStyle w:val="NoSpacing"/>
        <w:rPr>
          <w:rFonts w:ascii="Arial" w:hAnsi="Arial" w:cs="Arial"/>
          <w:color w:val="2F5496" w:themeColor="accent5" w:themeShade="BF"/>
          <w:sz w:val="28"/>
        </w:rPr>
      </w:pPr>
      <w:r w:rsidRPr="00334200">
        <w:rPr>
          <w:rFonts w:ascii="Arial" w:hAnsi="Arial" w:cs="Arial"/>
          <w:noProof/>
          <w:color w:val="2F5496" w:themeColor="accent5" w:themeShade="BF"/>
          <w:sz w:val="28"/>
        </w:rPr>
        <w:drawing>
          <wp:anchor distT="0" distB="0" distL="114300" distR="114300" simplePos="0" relativeHeight="251659264" behindDoc="1" locked="0" layoutInCell="1" allowOverlap="1" wp14:anchorId="03BDDD5C" wp14:editId="07F9887B">
            <wp:simplePos x="0" y="0"/>
            <wp:positionH relativeFrom="column">
              <wp:posOffset>-170597</wp:posOffset>
            </wp:positionH>
            <wp:positionV relativeFrom="page">
              <wp:posOffset>286385</wp:posOffset>
            </wp:positionV>
            <wp:extent cx="831914" cy="914337"/>
            <wp:effectExtent l="0" t="0" r="6350" b="635"/>
            <wp:wrapThrough wrapText="bothSides">
              <wp:wrapPolygon edited="0">
                <wp:start x="0" y="0"/>
                <wp:lineTo x="0" y="21165"/>
                <wp:lineTo x="21270" y="21165"/>
                <wp:lineTo x="21270" y="0"/>
                <wp:lineTo x="0" y="0"/>
              </wp:wrapPolygon>
            </wp:wrapThrough>
            <wp:docPr id="8" name="Picture 8" descr="BW7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7LOGO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914" cy="9143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F5496" w:themeColor="accent5" w:themeShade="BF"/>
          <w:sz w:val="28"/>
        </w:rPr>
        <w:t xml:space="preserve">Bullying </w:t>
      </w:r>
      <w:r w:rsidRPr="00334200">
        <w:rPr>
          <w:rFonts w:ascii="Arial" w:hAnsi="Arial" w:cs="Arial"/>
          <w:color w:val="2F5496" w:themeColor="accent5" w:themeShade="BF"/>
          <w:sz w:val="28"/>
        </w:rPr>
        <w:t xml:space="preserve">Prevention </w:t>
      </w:r>
      <w:r>
        <w:rPr>
          <w:rFonts w:ascii="Arial" w:hAnsi="Arial" w:cs="Arial"/>
          <w:color w:val="2F5496" w:themeColor="accent5" w:themeShade="BF"/>
          <w:sz w:val="28"/>
        </w:rPr>
        <w:t xml:space="preserve">and </w:t>
      </w:r>
      <w:r w:rsidR="00502851">
        <w:rPr>
          <w:rFonts w:ascii="Arial" w:hAnsi="Arial" w:cs="Arial"/>
          <w:color w:val="2F5496" w:themeColor="accent5" w:themeShade="BF"/>
          <w:sz w:val="28"/>
        </w:rPr>
        <w:t xml:space="preserve">Intervention School Plan </w:t>
      </w:r>
      <w:r w:rsidR="00AD086C">
        <w:rPr>
          <w:rFonts w:ascii="Arial" w:hAnsi="Arial" w:cs="Arial"/>
          <w:color w:val="2F5496" w:themeColor="accent5" w:themeShade="BF"/>
          <w:sz w:val="28"/>
        </w:rPr>
        <w:t>–</w:t>
      </w:r>
      <w:r w:rsidR="00502851">
        <w:rPr>
          <w:rFonts w:ascii="Arial" w:hAnsi="Arial" w:cs="Arial"/>
          <w:color w:val="2F5496" w:themeColor="accent5" w:themeShade="BF"/>
          <w:sz w:val="28"/>
        </w:rPr>
        <w:t xml:space="preserve"> </w:t>
      </w:r>
      <w:sdt>
        <w:sdtPr>
          <w:rPr>
            <w:rFonts w:ascii="Arial" w:hAnsi="Arial" w:cs="Arial"/>
            <w:color w:val="2F5496" w:themeColor="accent5" w:themeShade="BF"/>
            <w:sz w:val="28"/>
          </w:rPr>
          <w:id w:val="-318578459"/>
          <w:placeholder>
            <w:docPart w:val="DefaultPlaceholder_-1854013440"/>
          </w:placeholder>
        </w:sdtPr>
        <w:sdtEndPr/>
        <w:sdtContent>
          <w:r w:rsidR="00AD086C">
            <w:rPr>
              <w:rFonts w:ascii="Arial" w:hAnsi="Arial" w:cs="Arial"/>
              <w:color w:val="2F5496" w:themeColor="accent5" w:themeShade="BF"/>
              <w:sz w:val="28"/>
            </w:rPr>
            <w:t>Normanby Community School</w:t>
          </w:r>
        </w:sdtContent>
      </w:sdt>
    </w:p>
    <w:p w14:paraId="189840FC" w14:textId="2401D0E0" w:rsidR="0085007D" w:rsidRDefault="0085007D" w:rsidP="0085007D">
      <w:pPr>
        <w:pStyle w:val="NoSpacing"/>
        <w:rPr>
          <w:rFonts w:ascii="Arial" w:hAnsi="Arial" w:cs="Arial"/>
          <w:color w:val="2F5496" w:themeColor="accent5" w:themeShade="BF"/>
          <w:sz w:val="28"/>
        </w:rPr>
      </w:pPr>
    </w:p>
    <w:p w14:paraId="74B6E63B" w14:textId="27AB62DE" w:rsidR="0085007D" w:rsidRDefault="0085007D" w:rsidP="0085007D">
      <w:pPr>
        <w:pStyle w:val="NoSpacing"/>
        <w:rPr>
          <w:rFonts w:ascii="Arial" w:hAnsi="Arial" w:cs="Arial"/>
          <w:color w:val="2F5496" w:themeColor="accent5" w:themeShade="BF"/>
          <w:sz w:val="28"/>
        </w:rPr>
      </w:pPr>
    </w:p>
    <w:p w14:paraId="569963F4" w14:textId="6E701D2C" w:rsidR="00FF4EAE" w:rsidRPr="0062431B" w:rsidRDefault="0085007D" w:rsidP="00FF4EAE">
      <w:pPr>
        <w:pStyle w:val="NoSpacing"/>
        <w:rPr>
          <w:rFonts w:ascii="Arial" w:hAnsi="Arial" w:cs="Arial"/>
          <w:sz w:val="20"/>
        </w:rPr>
      </w:pPr>
      <w:r w:rsidRPr="0062431B">
        <w:rPr>
          <w:rFonts w:ascii="Arial" w:hAnsi="Arial" w:cs="Arial"/>
          <w:sz w:val="20"/>
        </w:rPr>
        <w:t>Bluewater District School Board is committed to the maintenance of work and school environment that is free from any form of bullying.  This commitment includes dealing pr</w:t>
      </w:r>
      <w:r w:rsidR="005F08A3">
        <w:rPr>
          <w:rFonts w:ascii="Arial" w:hAnsi="Arial" w:cs="Arial"/>
          <w:sz w:val="20"/>
        </w:rPr>
        <w:t xml:space="preserve">omptly and effectively with </w:t>
      </w:r>
      <w:r w:rsidRPr="0062431B">
        <w:rPr>
          <w:rFonts w:ascii="Arial" w:hAnsi="Arial" w:cs="Arial"/>
          <w:sz w:val="20"/>
        </w:rPr>
        <w:t>incidents of bullying to ensure the board’s mission to provide a quality education for every students in a safe, accepting and caring environment.</w:t>
      </w:r>
    </w:p>
    <w:p w14:paraId="20FE0247" w14:textId="2987C3AC" w:rsidR="00EC38F9" w:rsidRPr="0062431B" w:rsidRDefault="00EC38F9" w:rsidP="00FF4EAE">
      <w:pPr>
        <w:pStyle w:val="NoSpacing"/>
        <w:rPr>
          <w:rFonts w:ascii="Arial" w:hAnsi="Arial" w:cs="Arial"/>
          <w:sz w:val="20"/>
        </w:rPr>
      </w:pPr>
    </w:p>
    <w:p w14:paraId="2EB478CC" w14:textId="60BE18AF" w:rsidR="00EC38F9" w:rsidRPr="0062431B" w:rsidRDefault="007A7E8E" w:rsidP="00EC38F9">
      <w:pPr>
        <w:pStyle w:val="NoSpacing"/>
        <w:rPr>
          <w:rFonts w:ascii="Arial" w:hAnsi="Arial" w:cs="Arial"/>
          <w:sz w:val="20"/>
        </w:rPr>
      </w:pPr>
      <w:r w:rsidRPr="0062431B">
        <w:rPr>
          <w:rFonts w:ascii="Arial" w:hAnsi="Arial" w:cs="Arial"/>
          <w:b/>
          <w:sz w:val="20"/>
        </w:rPr>
        <w:t>Bullying</w:t>
      </w:r>
      <w:r w:rsidRPr="0062431B">
        <w:rPr>
          <w:rFonts w:ascii="Arial" w:hAnsi="Arial" w:cs="Arial"/>
          <w:sz w:val="20"/>
        </w:rPr>
        <w:t xml:space="preserve"> </w:t>
      </w:r>
      <w:r w:rsidR="00EC38F9" w:rsidRPr="0062431B">
        <w:rPr>
          <w:rFonts w:ascii="Arial" w:hAnsi="Arial" w:cs="Arial"/>
          <w:sz w:val="20"/>
        </w:rPr>
        <w:t>means aggressive and typicall</w:t>
      </w:r>
      <w:r w:rsidR="005F08A3">
        <w:rPr>
          <w:rFonts w:ascii="Arial" w:hAnsi="Arial" w:cs="Arial"/>
          <w:sz w:val="20"/>
        </w:rPr>
        <w:t xml:space="preserve">y repeated behaviour by a student </w:t>
      </w:r>
      <w:r w:rsidR="00EC38F9" w:rsidRPr="0062431B">
        <w:rPr>
          <w:rFonts w:ascii="Arial" w:hAnsi="Arial" w:cs="Arial"/>
          <w:sz w:val="20"/>
        </w:rPr>
        <w:t>where,</w:t>
      </w:r>
    </w:p>
    <w:p w14:paraId="5C8AF7CF" w14:textId="2DB59DBE" w:rsidR="00EC38F9" w:rsidRPr="0062431B" w:rsidRDefault="00EC38F9" w:rsidP="007A7E8E">
      <w:pPr>
        <w:pStyle w:val="NoSpacing"/>
        <w:numPr>
          <w:ilvl w:val="0"/>
          <w:numId w:val="9"/>
        </w:numPr>
        <w:rPr>
          <w:rFonts w:ascii="Arial" w:hAnsi="Arial" w:cs="Arial"/>
          <w:sz w:val="20"/>
        </w:rPr>
      </w:pPr>
      <w:r w:rsidRPr="0062431B">
        <w:rPr>
          <w:rFonts w:ascii="Arial" w:hAnsi="Arial" w:cs="Arial"/>
          <w:sz w:val="20"/>
        </w:rPr>
        <w:t>the beh</w:t>
      </w:r>
      <w:r w:rsidR="005F08A3">
        <w:rPr>
          <w:rFonts w:ascii="Arial" w:hAnsi="Arial" w:cs="Arial"/>
          <w:sz w:val="20"/>
        </w:rPr>
        <w:t xml:space="preserve">aviour is intended by the student </w:t>
      </w:r>
      <w:r w:rsidRPr="0062431B">
        <w:rPr>
          <w:rFonts w:ascii="Arial" w:hAnsi="Arial" w:cs="Arial"/>
          <w:sz w:val="20"/>
        </w:rPr>
        <w:t>to h</w:t>
      </w:r>
      <w:r w:rsidR="005F08A3">
        <w:rPr>
          <w:rFonts w:ascii="Arial" w:hAnsi="Arial" w:cs="Arial"/>
          <w:sz w:val="20"/>
        </w:rPr>
        <w:t xml:space="preserve">ave the effect of, or the student </w:t>
      </w:r>
      <w:r w:rsidRPr="0062431B">
        <w:rPr>
          <w:rFonts w:ascii="Arial" w:hAnsi="Arial" w:cs="Arial"/>
          <w:sz w:val="20"/>
        </w:rPr>
        <w:t>ought to know that the behaviour wou</w:t>
      </w:r>
      <w:r w:rsidR="000E1C99" w:rsidRPr="0062431B">
        <w:rPr>
          <w:rFonts w:ascii="Arial" w:hAnsi="Arial" w:cs="Arial"/>
          <w:sz w:val="20"/>
        </w:rPr>
        <w:t>ld likely to have the effect of:</w:t>
      </w:r>
    </w:p>
    <w:p w14:paraId="5A51A7E6" w14:textId="10341BE6" w:rsidR="00EC38F9" w:rsidRPr="0062431B" w:rsidRDefault="007A7E8E" w:rsidP="000E1C99">
      <w:pPr>
        <w:pStyle w:val="NoSpacing"/>
        <w:ind w:left="360"/>
        <w:rPr>
          <w:rFonts w:ascii="Arial" w:hAnsi="Arial" w:cs="Arial"/>
          <w:sz w:val="20"/>
        </w:rPr>
      </w:pPr>
      <w:r w:rsidRPr="0062431B">
        <w:rPr>
          <w:rFonts w:ascii="Arial" w:hAnsi="Arial" w:cs="Arial"/>
          <w:sz w:val="20"/>
        </w:rPr>
        <w:t>i.</w:t>
      </w:r>
      <w:r w:rsidRPr="0062431B">
        <w:rPr>
          <w:rFonts w:ascii="Arial" w:hAnsi="Arial" w:cs="Arial"/>
          <w:sz w:val="20"/>
        </w:rPr>
        <w:tab/>
      </w:r>
      <w:r w:rsidR="00EC38F9" w:rsidRPr="0062431B">
        <w:rPr>
          <w:rFonts w:ascii="Arial" w:hAnsi="Arial" w:cs="Arial"/>
          <w:sz w:val="20"/>
        </w:rPr>
        <w:t>causing harm, fear or distress to another individual, including physical, psychological, social or academic harm, harm to the individual’s reputation or harm to the individual’s property, or</w:t>
      </w:r>
    </w:p>
    <w:p w14:paraId="09A30B62" w14:textId="05A53512" w:rsidR="00EC38F9" w:rsidRPr="0062431B" w:rsidRDefault="007A7E8E" w:rsidP="000E1C99">
      <w:pPr>
        <w:pStyle w:val="NoSpacing"/>
        <w:ind w:left="360"/>
        <w:rPr>
          <w:rFonts w:ascii="Arial" w:hAnsi="Arial" w:cs="Arial"/>
          <w:sz w:val="20"/>
        </w:rPr>
      </w:pPr>
      <w:r w:rsidRPr="0062431B">
        <w:rPr>
          <w:rFonts w:ascii="Arial" w:hAnsi="Arial" w:cs="Arial"/>
          <w:sz w:val="20"/>
        </w:rPr>
        <w:t>ii.</w:t>
      </w:r>
      <w:r w:rsidR="00EC38F9" w:rsidRPr="0062431B">
        <w:rPr>
          <w:rFonts w:ascii="Arial" w:hAnsi="Arial" w:cs="Arial"/>
          <w:sz w:val="20"/>
        </w:rPr>
        <w:t xml:space="preserve"> </w:t>
      </w:r>
      <w:r w:rsidRPr="0062431B">
        <w:rPr>
          <w:rFonts w:ascii="Arial" w:hAnsi="Arial" w:cs="Arial"/>
          <w:sz w:val="20"/>
        </w:rPr>
        <w:tab/>
      </w:r>
      <w:r w:rsidR="00EC38F9" w:rsidRPr="0062431B">
        <w:rPr>
          <w:rFonts w:ascii="Arial" w:hAnsi="Arial" w:cs="Arial"/>
          <w:sz w:val="20"/>
        </w:rPr>
        <w:t>creating a negative environment at a school for another individual</w:t>
      </w:r>
      <w:r w:rsidRPr="0062431B">
        <w:rPr>
          <w:rFonts w:ascii="Arial" w:hAnsi="Arial" w:cs="Arial"/>
          <w:sz w:val="20"/>
        </w:rPr>
        <w:t>.</w:t>
      </w:r>
    </w:p>
    <w:p w14:paraId="4EF8667F" w14:textId="09178BC2" w:rsidR="00EC38F9" w:rsidRPr="0062431B" w:rsidRDefault="00EC38F9" w:rsidP="007A7E8E">
      <w:pPr>
        <w:pStyle w:val="NoSpacing"/>
        <w:numPr>
          <w:ilvl w:val="0"/>
          <w:numId w:val="9"/>
        </w:numPr>
        <w:rPr>
          <w:rFonts w:ascii="Arial" w:hAnsi="Arial" w:cs="Arial"/>
          <w:sz w:val="20"/>
        </w:rPr>
      </w:pPr>
      <w:r w:rsidRPr="0062431B">
        <w:rPr>
          <w:rFonts w:ascii="Arial" w:hAnsi="Arial" w:cs="Arial"/>
          <w:sz w:val="20"/>
        </w:rPr>
        <w:t xml:space="preserve">the behaviour </w:t>
      </w:r>
      <w:r w:rsidR="007A7E8E" w:rsidRPr="0062431B">
        <w:rPr>
          <w:rFonts w:ascii="Arial" w:hAnsi="Arial" w:cs="Arial"/>
          <w:sz w:val="20"/>
        </w:rPr>
        <w:t>(</w:t>
      </w:r>
      <w:r w:rsidR="000E1C99" w:rsidRPr="0062431B">
        <w:rPr>
          <w:rFonts w:ascii="Arial" w:hAnsi="Arial" w:cs="Arial"/>
          <w:sz w:val="20"/>
        </w:rPr>
        <w:t xml:space="preserve">including the use of any </w:t>
      </w:r>
      <w:r w:rsidR="007A7E8E" w:rsidRPr="0062431B">
        <w:rPr>
          <w:rFonts w:ascii="Arial" w:hAnsi="Arial" w:cs="Arial"/>
          <w:sz w:val="20"/>
        </w:rPr>
        <w:t xml:space="preserve">physical, verbal, electronic, written or other means) </w:t>
      </w:r>
      <w:r w:rsidRPr="0062431B">
        <w:rPr>
          <w:rFonts w:ascii="Arial" w:hAnsi="Arial" w:cs="Arial"/>
          <w:sz w:val="20"/>
        </w:rPr>
        <w:t>occurs in a context where there is a real or perceived po</w:t>
      </w:r>
      <w:r w:rsidR="005F08A3">
        <w:rPr>
          <w:rFonts w:ascii="Arial" w:hAnsi="Arial" w:cs="Arial"/>
          <w:sz w:val="20"/>
        </w:rPr>
        <w:t xml:space="preserve">wer imbalance between the student </w:t>
      </w:r>
      <w:r w:rsidRPr="0062431B">
        <w:rPr>
          <w:rFonts w:ascii="Arial" w:hAnsi="Arial" w:cs="Arial"/>
          <w:sz w:val="20"/>
        </w:rPr>
        <w:t>and the individual based on factors such as size, strength, age, intelligence, peer group power, economic status, social status, religion, ethnic origin, sexual orientation, family circumstances, gender, gender identity, gender express, race, disability or the receipt of spe</w:t>
      </w:r>
      <w:r w:rsidR="007A7E8E" w:rsidRPr="0062431B">
        <w:rPr>
          <w:rFonts w:ascii="Arial" w:hAnsi="Arial" w:cs="Arial"/>
          <w:sz w:val="20"/>
        </w:rPr>
        <w:t>cial education.</w:t>
      </w:r>
    </w:p>
    <w:p w14:paraId="2A81034F" w14:textId="77777777" w:rsidR="00EC38F9" w:rsidRPr="0062431B" w:rsidRDefault="00EC38F9" w:rsidP="00EC38F9">
      <w:pPr>
        <w:pStyle w:val="NoSpacing"/>
        <w:rPr>
          <w:rFonts w:ascii="Arial" w:hAnsi="Arial" w:cs="Arial"/>
          <w:sz w:val="20"/>
        </w:rPr>
      </w:pPr>
    </w:p>
    <w:p w14:paraId="39661C2D" w14:textId="77777777" w:rsidR="000E1C99" w:rsidRPr="0062431B" w:rsidRDefault="007A7E8E" w:rsidP="000E1C99">
      <w:pPr>
        <w:pStyle w:val="NoSpacing"/>
        <w:rPr>
          <w:rFonts w:ascii="Arial" w:hAnsi="Arial" w:cs="Arial"/>
          <w:sz w:val="20"/>
        </w:rPr>
      </w:pPr>
      <w:r w:rsidRPr="0062431B">
        <w:rPr>
          <w:rFonts w:ascii="Arial" w:hAnsi="Arial" w:cs="Arial"/>
          <w:b/>
          <w:bCs/>
          <w:sz w:val="20"/>
        </w:rPr>
        <w:t>Bullying</w:t>
      </w:r>
      <w:r w:rsidRPr="0062431B">
        <w:rPr>
          <w:rFonts w:ascii="Arial" w:hAnsi="Arial" w:cs="Arial"/>
          <w:sz w:val="20"/>
        </w:rPr>
        <w:t xml:space="preserve"> has the potential to:</w:t>
      </w:r>
    </w:p>
    <w:p w14:paraId="63A10E5D" w14:textId="77777777" w:rsidR="000E1C99" w:rsidRPr="0062431B" w:rsidRDefault="007A7E8E" w:rsidP="000E1C99">
      <w:pPr>
        <w:pStyle w:val="NoSpacing"/>
        <w:numPr>
          <w:ilvl w:val="0"/>
          <w:numId w:val="8"/>
        </w:numPr>
        <w:rPr>
          <w:sz w:val="20"/>
        </w:rPr>
      </w:pPr>
      <w:r w:rsidRPr="0062431B">
        <w:rPr>
          <w:rFonts w:ascii="Arial" w:hAnsi="Arial" w:cs="Arial"/>
          <w:sz w:val="20"/>
        </w:rPr>
        <w:t>negatively affect students’ learning, attendance, safety/sense of safety, sense of self-worth and</w:t>
      </w:r>
      <w:r w:rsidR="000E1C99" w:rsidRPr="0062431B">
        <w:rPr>
          <w:rFonts w:ascii="Arial" w:hAnsi="Arial" w:cs="Arial"/>
          <w:sz w:val="20"/>
        </w:rPr>
        <w:t xml:space="preserve"> overall mental health and well-being; and</w:t>
      </w:r>
    </w:p>
    <w:p w14:paraId="2354B1C1" w14:textId="7B8976D7" w:rsidR="007A7E8E" w:rsidRPr="0062431B" w:rsidRDefault="007A7E8E" w:rsidP="000E1C99">
      <w:pPr>
        <w:pStyle w:val="NoSpacing"/>
        <w:numPr>
          <w:ilvl w:val="0"/>
          <w:numId w:val="8"/>
        </w:numPr>
        <w:rPr>
          <w:sz w:val="20"/>
        </w:rPr>
      </w:pPr>
      <w:r w:rsidRPr="0062431B">
        <w:rPr>
          <w:rFonts w:ascii="Arial" w:hAnsi="Arial" w:cs="Arial"/>
          <w:color w:val="000000"/>
          <w:sz w:val="20"/>
          <w:szCs w:val="20"/>
        </w:rPr>
        <w:t>create a negative environment at school or school-related activities for an individual, group or the whole school</w:t>
      </w:r>
    </w:p>
    <w:p w14:paraId="0E531E88" w14:textId="77777777" w:rsidR="007A7E8E" w:rsidRPr="0062431B" w:rsidRDefault="007A7E8E" w:rsidP="007A7E8E">
      <w:pPr>
        <w:spacing w:after="0" w:line="240" w:lineRule="auto"/>
        <w:ind w:left="1260"/>
        <w:rPr>
          <w:rFonts w:ascii="Arial" w:hAnsi="Arial" w:cs="Arial"/>
          <w:color w:val="000000"/>
          <w:sz w:val="20"/>
          <w:szCs w:val="20"/>
        </w:rPr>
      </w:pPr>
    </w:p>
    <w:p w14:paraId="2588187F" w14:textId="77777777" w:rsidR="000E1C99" w:rsidRPr="0062431B" w:rsidRDefault="007A7E8E" w:rsidP="000E1C99">
      <w:pPr>
        <w:pStyle w:val="NoSpacing"/>
        <w:rPr>
          <w:rFonts w:ascii="Arial" w:hAnsi="Arial" w:cs="Arial"/>
          <w:sz w:val="20"/>
        </w:rPr>
      </w:pPr>
      <w:r w:rsidRPr="0062431B">
        <w:rPr>
          <w:rFonts w:ascii="Arial" w:hAnsi="Arial" w:cs="Arial"/>
          <w:b/>
          <w:bCs/>
          <w:sz w:val="20"/>
        </w:rPr>
        <w:t>Cyber-bullying</w:t>
      </w:r>
      <w:r w:rsidRPr="0062431B">
        <w:rPr>
          <w:rFonts w:ascii="Arial" w:hAnsi="Arial" w:cs="Arial"/>
          <w:sz w:val="20"/>
        </w:rPr>
        <w:t xml:space="preserve"> is the act of engaging in bullying behaviours through electronic means such as social media platforms, email, text or direct messaging, digital gaming and/or communication applications. Examples of cyber-bullying may include, but are not limited to:</w:t>
      </w:r>
    </w:p>
    <w:p w14:paraId="5BB5E276" w14:textId="75682A83" w:rsidR="000E1C99" w:rsidRPr="0062431B" w:rsidRDefault="007A7E8E" w:rsidP="000E1C99">
      <w:pPr>
        <w:pStyle w:val="NoSpacing"/>
        <w:numPr>
          <w:ilvl w:val="0"/>
          <w:numId w:val="10"/>
        </w:numPr>
        <w:rPr>
          <w:rFonts w:ascii="Arial" w:hAnsi="Arial" w:cs="Arial"/>
          <w:sz w:val="20"/>
        </w:rPr>
      </w:pPr>
      <w:r w:rsidRPr="0062431B">
        <w:rPr>
          <w:rFonts w:ascii="Arial" w:hAnsi="Arial" w:cs="Arial"/>
          <w:sz w:val="20"/>
        </w:rPr>
        <w:t>sending or sharing hateful, insulting, offensive, and/or intimidating electronic communication or images via text messages, emails, direct messages;</w:t>
      </w:r>
    </w:p>
    <w:p w14:paraId="534E00DE" w14:textId="77777777" w:rsidR="000E1C99" w:rsidRPr="0062431B" w:rsidRDefault="007A7E8E" w:rsidP="000E1C99">
      <w:pPr>
        <w:pStyle w:val="NoSpacing"/>
        <w:numPr>
          <w:ilvl w:val="0"/>
          <w:numId w:val="10"/>
        </w:numPr>
        <w:rPr>
          <w:rFonts w:ascii="Arial" w:hAnsi="Arial" w:cs="Arial"/>
          <w:sz w:val="20"/>
        </w:rPr>
      </w:pPr>
      <w:r w:rsidRPr="0062431B">
        <w:rPr>
          <w:rFonts w:ascii="Arial" w:hAnsi="Arial" w:cs="Arial"/>
          <w:sz w:val="20"/>
        </w:rPr>
        <w:t>revealing information considered to be personal, private, and sensitive without consent;</w:t>
      </w:r>
    </w:p>
    <w:p w14:paraId="681AE12F" w14:textId="77777777" w:rsidR="000E1C99" w:rsidRPr="0062431B" w:rsidRDefault="007A7E8E" w:rsidP="000E1C99">
      <w:pPr>
        <w:pStyle w:val="NoSpacing"/>
        <w:numPr>
          <w:ilvl w:val="0"/>
          <w:numId w:val="10"/>
        </w:numPr>
        <w:rPr>
          <w:rFonts w:ascii="Arial" w:hAnsi="Arial" w:cs="Arial"/>
          <w:sz w:val="20"/>
        </w:rPr>
      </w:pPr>
      <w:r w:rsidRPr="0062431B">
        <w:rPr>
          <w:rFonts w:ascii="Arial" w:hAnsi="Arial" w:cs="Arial"/>
          <w:sz w:val="20"/>
        </w:rPr>
        <w:t xml:space="preserve">making and/or engaging, and/or participating in fake accounts on social networking sites to impersonate, humiliate and/or exclude others; and </w:t>
      </w:r>
    </w:p>
    <w:p w14:paraId="2FD4BA48" w14:textId="0B8C4B8B" w:rsidR="00EC38F9" w:rsidRDefault="007A7E8E" w:rsidP="000E1C99">
      <w:pPr>
        <w:pStyle w:val="NoSpacing"/>
        <w:numPr>
          <w:ilvl w:val="0"/>
          <w:numId w:val="10"/>
        </w:numPr>
        <w:rPr>
          <w:rFonts w:ascii="Arial" w:hAnsi="Arial" w:cs="Arial"/>
          <w:sz w:val="20"/>
        </w:rPr>
      </w:pPr>
      <w:r w:rsidRPr="0062431B">
        <w:rPr>
          <w:rFonts w:ascii="Arial" w:hAnsi="Arial" w:cs="Arial"/>
          <w:sz w:val="20"/>
        </w:rPr>
        <w:t>excluding or disrupting access to, a student on purpose from online chat groups, access to accounts and during digital gaming sessions.</w:t>
      </w:r>
    </w:p>
    <w:p w14:paraId="203AD1C4" w14:textId="68EDC3A9" w:rsidR="0062431B" w:rsidRDefault="0062431B" w:rsidP="0062431B">
      <w:pPr>
        <w:pStyle w:val="NoSpacing"/>
        <w:rPr>
          <w:rFonts w:ascii="Arial" w:hAnsi="Arial" w:cs="Arial"/>
          <w:sz w:val="20"/>
        </w:rPr>
      </w:pPr>
    </w:p>
    <w:p w14:paraId="0478141F" w14:textId="4C9B0D75" w:rsidR="0062431B" w:rsidRDefault="0062431B" w:rsidP="0062431B">
      <w:pPr>
        <w:pStyle w:val="NoSpacing"/>
        <w:rPr>
          <w:rFonts w:ascii="Arial" w:hAnsi="Arial" w:cs="Arial"/>
          <w:sz w:val="20"/>
        </w:rPr>
      </w:pPr>
      <w:r w:rsidRPr="00255450">
        <w:rPr>
          <w:rFonts w:ascii="Arial" w:hAnsi="Arial" w:cs="Arial"/>
          <w:b/>
          <w:sz w:val="20"/>
        </w:rPr>
        <w:t>Reporting of Bullying Incidents</w:t>
      </w:r>
      <w:r>
        <w:rPr>
          <w:rFonts w:ascii="Arial" w:hAnsi="Arial" w:cs="Arial"/>
          <w:sz w:val="20"/>
        </w:rPr>
        <w:t xml:space="preserve"> – please refer to </w:t>
      </w:r>
      <w:hyperlink r:id="rId11" w:history="1">
        <w:r w:rsidRPr="00255450">
          <w:rPr>
            <w:rStyle w:val="Hyperlink"/>
            <w:rFonts w:ascii="Arial" w:hAnsi="Arial" w:cs="Arial"/>
            <w:sz w:val="20"/>
          </w:rPr>
          <w:t>AP 6821-D “Bullying Prevention and Intervention</w:t>
        </w:r>
        <w:r w:rsidR="00255450" w:rsidRPr="00255450">
          <w:rPr>
            <w:rStyle w:val="Hyperlink"/>
            <w:rFonts w:ascii="Arial" w:hAnsi="Arial" w:cs="Arial"/>
            <w:sz w:val="20"/>
          </w:rPr>
          <w:t>”</w:t>
        </w:r>
      </w:hyperlink>
      <w:r>
        <w:rPr>
          <w:rFonts w:ascii="Arial" w:hAnsi="Arial" w:cs="Arial"/>
          <w:sz w:val="20"/>
        </w:rPr>
        <w:t>:</w:t>
      </w:r>
    </w:p>
    <w:p w14:paraId="709E71D2" w14:textId="309C9992" w:rsidR="0062431B" w:rsidRDefault="00764F85" w:rsidP="0062431B">
      <w:pPr>
        <w:pStyle w:val="NoSpacing"/>
        <w:rPr>
          <w:rFonts w:ascii="Arial" w:hAnsi="Arial" w:cs="Arial"/>
          <w:sz w:val="20"/>
        </w:rPr>
      </w:pPr>
      <w:r>
        <w:rPr>
          <w:rFonts w:ascii="Arial" w:hAnsi="Arial" w:cs="Arial"/>
          <w:sz w:val="20"/>
        </w:rPr>
        <w:t>7.2</w:t>
      </w:r>
      <w:r w:rsidR="0062431B">
        <w:rPr>
          <w:rFonts w:ascii="Arial" w:hAnsi="Arial" w:cs="Arial"/>
          <w:sz w:val="20"/>
        </w:rPr>
        <w:tab/>
        <w:t>Reporting of Bullying Incidents by Board Staff</w:t>
      </w:r>
    </w:p>
    <w:p w14:paraId="36EF8D63" w14:textId="3EAADA2F" w:rsidR="0062431B" w:rsidRDefault="00764F85" w:rsidP="0062431B">
      <w:pPr>
        <w:pStyle w:val="NoSpacing"/>
        <w:rPr>
          <w:rFonts w:ascii="Arial" w:hAnsi="Arial" w:cs="Arial"/>
          <w:sz w:val="20"/>
        </w:rPr>
      </w:pPr>
      <w:r>
        <w:rPr>
          <w:rFonts w:ascii="Arial" w:hAnsi="Arial" w:cs="Arial"/>
          <w:sz w:val="20"/>
        </w:rPr>
        <w:t>7.3</w:t>
      </w:r>
      <w:r w:rsidR="0062431B">
        <w:rPr>
          <w:rFonts w:ascii="Arial" w:hAnsi="Arial" w:cs="Arial"/>
          <w:sz w:val="20"/>
        </w:rPr>
        <w:tab/>
        <w:t>Reporting of Bullying Incidents by Students</w:t>
      </w:r>
    </w:p>
    <w:p w14:paraId="12F834A9" w14:textId="3FDBE8ED" w:rsidR="0062431B" w:rsidRDefault="00764F85" w:rsidP="0062431B">
      <w:pPr>
        <w:pStyle w:val="NoSpacing"/>
        <w:rPr>
          <w:rFonts w:ascii="Arial" w:hAnsi="Arial" w:cs="Arial"/>
          <w:sz w:val="20"/>
        </w:rPr>
      </w:pPr>
      <w:r>
        <w:rPr>
          <w:rFonts w:ascii="Arial" w:hAnsi="Arial" w:cs="Arial"/>
          <w:sz w:val="20"/>
        </w:rPr>
        <w:t>7.4</w:t>
      </w:r>
      <w:r w:rsidR="0062431B">
        <w:rPr>
          <w:rFonts w:ascii="Arial" w:hAnsi="Arial" w:cs="Arial"/>
          <w:sz w:val="20"/>
        </w:rPr>
        <w:tab/>
        <w:t>Reporting of Bullying Incidents by Parents/Guardians</w:t>
      </w:r>
    </w:p>
    <w:p w14:paraId="41588529" w14:textId="07E39DEA" w:rsidR="000E1C99" w:rsidRPr="0062431B" w:rsidRDefault="000E1C99" w:rsidP="000E1C99">
      <w:pPr>
        <w:pStyle w:val="NoSpacing"/>
        <w:rPr>
          <w:rFonts w:ascii="Arial" w:hAnsi="Arial" w:cs="Arial"/>
          <w:sz w:val="20"/>
        </w:rPr>
      </w:pPr>
    </w:p>
    <w:tbl>
      <w:tblPr>
        <w:tblStyle w:val="TableGrid"/>
        <w:tblW w:w="0" w:type="auto"/>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ook w:val="04A0" w:firstRow="1" w:lastRow="0" w:firstColumn="1" w:lastColumn="0" w:noHBand="0" w:noVBand="1"/>
      </w:tblPr>
      <w:tblGrid>
        <w:gridCol w:w="4125"/>
        <w:gridCol w:w="6645"/>
      </w:tblGrid>
      <w:tr w:rsidR="00FF4EAE" w:rsidRPr="00F71634" w14:paraId="3C8BF355" w14:textId="77777777" w:rsidTr="00F71634">
        <w:trPr>
          <w:trHeight w:val="245"/>
        </w:trPr>
        <w:tc>
          <w:tcPr>
            <w:tcW w:w="4125" w:type="dxa"/>
            <w:vMerge w:val="restart"/>
            <w:shd w:val="clear" w:color="auto" w:fill="FFFFFF" w:themeFill="background1"/>
          </w:tcPr>
          <w:p w14:paraId="7B791C07" w14:textId="72F10E37" w:rsidR="00FF4EAE" w:rsidRPr="00C77744" w:rsidRDefault="00FF4EAE" w:rsidP="00C56B56">
            <w:pPr>
              <w:pStyle w:val="NoSpacing"/>
              <w:rPr>
                <w:rFonts w:ascii="Arial" w:hAnsi="Arial" w:cs="Arial"/>
                <w:b/>
                <w:color w:val="000000" w:themeColor="text1"/>
              </w:rPr>
            </w:pPr>
            <w:r w:rsidRPr="00C77744">
              <w:rPr>
                <w:rFonts w:ascii="Arial" w:hAnsi="Arial" w:cs="Arial"/>
                <w:b/>
                <w:color w:val="000000" w:themeColor="text1"/>
              </w:rPr>
              <w:t>Safe and Accepting Schools Team</w:t>
            </w:r>
          </w:p>
          <w:p w14:paraId="24BB542F" w14:textId="77777777" w:rsidR="00FF4EAE" w:rsidRPr="00F71634" w:rsidRDefault="00FF4EAE" w:rsidP="00C56B56">
            <w:pPr>
              <w:pStyle w:val="NoSpacing"/>
              <w:rPr>
                <w:rFonts w:ascii="Arial" w:hAnsi="Arial" w:cs="Arial"/>
                <w:color w:val="000000" w:themeColor="text1"/>
              </w:rPr>
            </w:pPr>
          </w:p>
          <w:p w14:paraId="0B87256B" w14:textId="7B27B630" w:rsidR="00FF4EAE" w:rsidRPr="000E1C99" w:rsidRDefault="00FF4EAE" w:rsidP="00C56B56">
            <w:pPr>
              <w:pStyle w:val="NoSpacing"/>
              <w:rPr>
                <w:rFonts w:ascii="Arial" w:hAnsi="Arial" w:cs="Arial"/>
              </w:rPr>
            </w:pPr>
            <w:r w:rsidRPr="00F71634">
              <w:rPr>
                <w:rFonts w:ascii="Arial" w:hAnsi="Arial" w:cs="Arial"/>
              </w:rPr>
              <w:t>As outlined in Policy/Program Memor</w:t>
            </w:r>
            <w:r w:rsidR="009049A4">
              <w:rPr>
                <w:rFonts w:ascii="Arial" w:hAnsi="Arial" w:cs="Arial"/>
              </w:rPr>
              <w:t>andum (PPM) No. 144, “Bullying P</w:t>
            </w:r>
            <w:r w:rsidRPr="00F71634">
              <w:rPr>
                <w:rFonts w:ascii="Arial" w:hAnsi="Arial" w:cs="Arial"/>
              </w:rPr>
              <w:t>rev</w:t>
            </w:r>
            <w:r w:rsidR="009049A4">
              <w:rPr>
                <w:rFonts w:ascii="Arial" w:hAnsi="Arial" w:cs="Arial"/>
              </w:rPr>
              <w:t>ention and I</w:t>
            </w:r>
            <w:r w:rsidRPr="00F71634">
              <w:rPr>
                <w:rFonts w:ascii="Arial" w:hAnsi="Arial" w:cs="Arial"/>
              </w:rPr>
              <w:t>ntervention”, school</w:t>
            </w:r>
            <w:r w:rsidR="00C77744">
              <w:rPr>
                <w:rFonts w:ascii="Arial" w:hAnsi="Arial" w:cs="Arial"/>
              </w:rPr>
              <w:t>s</w:t>
            </w:r>
            <w:r w:rsidRPr="00F71634">
              <w:rPr>
                <w:rFonts w:ascii="Arial" w:hAnsi="Arial" w:cs="Arial"/>
              </w:rPr>
              <w:t xml:space="preserve"> must have in place a Safe and Accepting Schools Team.  This team is responsible for </w:t>
            </w:r>
            <w:r w:rsidR="00C77744">
              <w:rPr>
                <w:rFonts w:ascii="Arial" w:hAnsi="Arial" w:cs="Arial"/>
              </w:rPr>
              <w:t xml:space="preserve">fostering a safe, inclusive and, </w:t>
            </w:r>
            <w:r w:rsidRPr="00F71634">
              <w:rPr>
                <w:rFonts w:ascii="Arial" w:hAnsi="Arial" w:cs="Arial"/>
              </w:rPr>
              <w:t>accepting school climate that must be chaired by a staff member and include the principal, at least one parent, tea</w:t>
            </w:r>
            <w:r w:rsidR="00490881">
              <w:rPr>
                <w:rFonts w:ascii="Arial" w:hAnsi="Arial" w:cs="Arial"/>
              </w:rPr>
              <w:t xml:space="preserve">cher, non-teaching staff member, </w:t>
            </w:r>
            <w:r w:rsidRPr="00F71634">
              <w:rPr>
                <w:rFonts w:ascii="Arial" w:hAnsi="Arial" w:cs="Arial"/>
              </w:rPr>
              <w:t>or community partner.  It should also include at least one student.</w:t>
            </w:r>
          </w:p>
        </w:tc>
        <w:tc>
          <w:tcPr>
            <w:tcW w:w="6645" w:type="dxa"/>
            <w:shd w:val="clear" w:color="auto" w:fill="4472C4" w:themeFill="accent5"/>
          </w:tcPr>
          <w:p w14:paraId="6AA7A5AE" w14:textId="76B5D0A7" w:rsidR="00FF4EAE" w:rsidRPr="00F71634" w:rsidRDefault="00FF4EAE" w:rsidP="00B93BE9">
            <w:pPr>
              <w:pStyle w:val="NoSpacing"/>
              <w:jc w:val="center"/>
              <w:rPr>
                <w:rFonts w:ascii="Arial" w:hAnsi="Arial" w:cs="Arial"/>
                <w:color w:val="FFFFFF" w:themeColor="background1"/>
              </w:rPr>
            </w:pPr>
            <w:r w:rsidRPr="00F71634">
              <w:rPr>
                <w:rFonts w:ascii="Arial" w:hAnsi="Arial" w:cs="Arial"/>
                <w:color w:val="FFFFFF" w:themeColor="background1"/>
              </w:rPr>
              <w:t>Safe and Acc</w:t>
            </w:r>
            <w:r w:rsidR="005F08A3">
              <w:rPr>
                <w:rFonts w:ascii="Arial" w:hAnsi="Arial" w:cs="Arial"/>
                <w:color w:val="FFFFFF" w:themeColor="background1"/>
              </w:rPr>
              <w:t xml:space="preserve">epting Schools Team Members </w:t>
            </w:r>
            <w:r w:rsidR="00B93BE9">
              <w:rPr>
                <w:rFonts w:ascii="Arial" w:hAnsi="Arial" w:cs="Arial"/>
                <w:color w:val="FFFFFF" w:themeColor="background1"/>
              </w:rPr>
              <w:t>–</w:t>
            </w:r>
            <w:r w:rsidR="005F08A3">
              <w:rPr>
                <w:rFonts w:ascii="Arial" w:hAnsi="Arial" w:cs="Arial"/>
                <w:color w:val="FFFFFF" w:themeColor="background1"/>
              </w:rPr>
              <w:t xml:space="preserve"> </w:t>
            </w:r>
            <w:sdt>
              <w:sdtPr>
                <w:rPr>
                  <w:rFonts w:ascii="Arial" w:hAnsi="Arial" w:cs="Arial"/>
                  <w:color w:val="FFFFFF" w:themeColor="background1"/>
                </w:rPr>
                <w:id w:val="180397455"/>
                <w:placeholder>
                  <w:docPart w:val="DefaultPlaceholder_-1854013440"/>
                </w:placeholder>
              </w:sdtPr>
              <w:sdtEndPr/>
              <w:sdtContent>
                <w:r w:rsidR="00B93BE9">
                  <w:rPr>
                    <w:rFonts w:ascii="Arial" w:hAnsi="Arial" w:cs="Arial"/>
                    <w:color w:val="FFFFFF" w:themeColor="background1"/>
                  </w:rPr>
                  <w:t>&lt;Enter Year</w:t>
                </w:r>
              </w:sdtContent>
            </w:sdt>
            <w:r w:rsidR="00B93BE9">
              <w:rPr>
                <w:rFonts w:ascii="Arial" w:hAnsi="Arial" w:cs="Arial"/>
                <w:color w:val="FFFFFF" w:themeColor="background1"/>
              </w:rPr>
              <w:t>&gt;</w:t>
            </w:r>
          </w:p>
        </w:tc>
      </w:tr>
      <w:tr w:rsidR="00FF4EAE" w:rsidRPr="00F71634" w14:paraId="4D520BC1" w14:textId="77777777" w:rsidTr="00F71634">
        <w:trPr>
          <w:trHeight w:val="245"/>
        </w:trPr>
        <w:tc>
          <w:tcPr>
            <w:tcW w:w="4125" w:type="dxa"/>
            <w:vMerge/>
            <w:shd w:val="clear" w:color="auto" w:fill="FFFFFF" w:themeFill="background1"/>
          </w:tcPr>
          <w:p w14:paraId="43999BEF" w14:textId="5237AA87" w:rsidR="00FF4EAE" w:rsidRPr="00F71634" w:rsidRDefault="00FF4EAE" w:rsidP="00C56B56">
            <w:pPr>
              <w:pStyle w:val="NoSpacing"/>
              <w:rPr>
                <w:rFonts w:ascii="Arial" w:hAnsi="Arial" w:cs="Arial"/>
              </w:rPr>
            </w:pPr>
          </w:p>
        </w:tc>
        <w:tc>
          <w:tcPr>
            <w:tcW w:w="6645" w:type="dxa"/>
            <w:shd w:val="clear" w:color="auto" w:fill="D9E2F3" w:themeFill="accent5" w:themeFillTint="33"/>
          </w:tcPr>
          <w:p w14:paraId="506824B8" w14:textId="3301CBC3" w:rsidR="00FF4EAE" w:rsidRPr="00F71634" w:rsidRDefault="00FF4EAE" w:rsidP="00C56B56">
            <w:pPr>
              <w:pStyle w:val="NoSpacing"/>
              <w:rPr>
                <w:rFonts w:ascii="Arial" w:hAnsi="Arial" w:cs="Arial"/>
                <w:color w:val="000000" w:themeColor="text1"/>
              </w:rPr>
            </w:pPr>
            <w:r w:rsidRPr="00F71634">
              <w:rPr>
                <w:rFonts w:ascii="Arial" w:hAnsi="Arial" w:cs="Arial"/>
                <w:color w:val="000000" w:themeColor="text1"/>
              </w:rPr>
              <w:t>School:</w:t>
            </w:r>
            <w:r w:rsidR="00AD086C">
              <w:rPr>
                <w:rFonts w:ascii="Arial" w:hAnsi="Arial" w:cs="Arial"/>
                <w:color w:val="000000" w:themeColor="text1"/>
              </w:rPr>
              <w:t xml:space="preserve">  Normanby Community School</w:t>
            </w:r>
          </w:p>
          <w:p w14:paraId="3996128A" w14:textId="2ACE88F0" w:rsidR="00FF4EAE" w:rsidRPr="00F71634" w:rsidRDefault="00FF4EAE" w:rsidP="00025604">
            <w:pPr>
              <w:pStyle w:val="NoSpacing"/>
              <w:jc w:val="center"/>
              <w:rPr>
                <w:rFonts w:ascii="Arial" w:hAnsi="Arial" w:cs="Arial"/>
                <w:color w:val="FFFFFF" w:themeColor="background1"/>
              </w:rPr>
            </w:pPr>
          </w:p>
        </w:tc>
      </w:tr>
      <w:tr w:rsidR="00FF4EAE" w:rsidRPr="00F71634" w14:paraId="2E9FC34A" w14:textId="77777777" w:rsidTr="00F71634">
        <w:trPr>
          <w:trHeight w:val="245"/>
        </w:trPr>
        <w:tc>
          <w:tcPr>
            <w:tcW w:w="4125" w:type="dxa"/>
            <w:vMerge/>
            <w:shd w:val="clear" w:color="auto" w:fill="FFFFFF" w:themeFill="background1"/>
          </w:tcPr>
          <w:p w14:paraId="65F43CF9" w14:textId="7CB016C8" w:rsidR="00FF4EAE" w:rsidRPr="00F71634" w:rsidRDefault="00FF4EAE" w:rsidP="00C56B56">
            <w:pPr>
              <w:pStyle w:val="NoSpacing"/>
              <w:rPr>
                <w:rFonts w:ascii="Arial" w:hAnsi="Arial" w:cs="Arial"/>
              </w:rPr>
            </w:pPr>
          </w:p>
        </w:tc>
        <w:tc>
          <w:tcPr>
            <w:tcW w:w="6645" w:type="dxa"/>
          </w:tcPr>
          <w:p w14:paraId="330A565C" w14:textId="3BB883BD" w:rsidR="00FF4EAE" w:rsidRPr="00F71634" w:rsidRDefault="00F71634" w:rsidP="00C56B56">
            <w:pPr>
              <w:pStyle w:val="NoSpacing"/>
              <w:rPr>
                <w:rFonts w:ascii="Arial" w:hAnsi="Arial" w:cs="Arial"/>
              </w:rPr>
            </w:pPr>
            <w:r>
              <w:rPr>
                <w:rFonts w:ascii="Arial" w:hAnsi="Arial" w:cs="Arial"/>
              </w:rPr>
              <w:t>Chair:</w:t>
            </w:r>
            <w:r w:rsidR="00AD086C">
              <w:rPr>
                <w:rFonts w:ascii="Arial" w:hAnsi="Arial" w:cs="Arial"/>
              </w:rPr>
              <w:t xml:space="preserve">  Mrs. Julia Lantz</w:t>
            </w:r>
          </w:p>
        </w:tc>
      </w:tr>
      <w:tr w:rsidR="00FF4EAE" w:rsidRPr="00AD086C" w14:paraId="4E44A8CD" w14:textId="77777777" w:rsidTr="00F71634">
        <w:trPr>
          <w:trHeight w:val="256"/>
        </w:trPr>
        <w:tc>
          <w:tcPr>
            <w:tcW w:w="4125" w:type="dxa"/>
            <w:vMerge/>
            <w:shd w:val="clear" w:color="auto" w:fill="FFFFFF" w:themeFill="background1"/>
          </w:tcPr>
          <w:p w14:paraId="1E9BFCEE" w14:textId="6FE75945" w:rsidR="00FF4EAE" w:rsidRPr="00F71634" w:rsidRDefault="00FF4EAE" w:rsidP="00C56B56">
            <w:pPr>
              <w:pStyle w:val="NoSpacing"/>
              <w:rPr>
                <w:rFonts w:ascii="Arial" w:hAnsi="Arial" w:cs="Arial"/>
              </w:rPr>
            </w:pPr>
          </w:p>
        </w:tc>
        <w:tc>
          <w:tcPr>
            <w:tcW w:w="6645" w:type="dxa"/>
          </w:tcPr>
          <w:p w14:paraId="0CA26D38" w14:textId="5F3AF5F7" w:rsidR="00FF4EAE" w:rsidRPr="00AD086C" w:rsidRDefault="00FF4EAE" w:rsidP="00C56B56">
            <w:pPr>
              <w:pStyle w:val="NoSpacing"/>
              <w:rPr>
                <w:rFonts w:ascii="Arial" w:hAnsi="Arial" w:cs="Arial"/>
                <w:lang w:val="fr-CA"/>
              </w:rPr>
            </w:pPr>
            <w:r w:rsidRPr="00AD086C">
              <w:rPr>
                <w:rFonts w:ascii="Arial" w:hAnsi="Arial" w:cs="Arial"/>
                <w:lang w:val="fr-CA"/>
              </w:rPr>
              <w:t>Principal/Vice-Principal:</w:t>
            </w:r>
            <w:r w:rsidR="00AD086C" w:rsidRPr="00AD086C">
              <w:rPr>
                <w:rFonts w:ascii="Arial" w:hAnsi="Arial" w:cs="Arial"/>
                <w:lang w:val="fr-CA"/>
              </w:rPr>
              <w:t xml:space="preserve"> Ms. J</w:t>
            </w:r>
            <w:r w:rsidR="00AD086C">
              <w:rPr>
                <w:rFonts w:ascii="Arial" w:hAnsi="Arial" w:cs="Arial"/>
                <w:lang w:val="fr-CA"/>
              </w:rPr>
              <w:t>anice Daize</w:t>
            </w:r>
          </w:p>
        </w:tc>
      </w:tr>
      <w:tr w:rsidR="00FF4EAE" w:rsidRPr="00F71634" w14:paraId="3BD93A02" w14:textId="77777777" w:rsidTr="00F71634">
        <w:trPr>
          <w:trHeight w:val="245"/>
        </w:trPr>
        <w:tc>
          <w:tcPr>
            <w:tcW w:w="4125" w:type="dxa"/>
            <w:vMerge/>
            <w:shd w:val="clear" w:color="auto" w:fill="FFFFFF" w:themeFill="background1"/>
          </w:tcPr>
          <w:p w14:paraId="3CB846E0" w14:textId="5B0DF416" w:rsidR="00FF4EAE" w:rsidRPr="00AD086C" w:rsidRDefault="00FF4EAE" w:rsidP="00C56B56">
            <w:pPr>
              <w:pStyle w:val="NoSpacing"/>
              <w:rPr>
                <w:rFonts w:ascii="Arial" w:hAnsi="Arial" w:cs="Arial"/>
                <w:lang w:val="fr-CA"/>
              </w:rPr>
            </w:pPr>
          </w:p>
        </w:tc>
        <w:tc>
          <w:tcPr>
            <w:tcW w:w="6645" w:type="dxa"/>
          </w:tcPr>
          <w:p w14:paraId="6F8E2974" w14:textId="3E656340" w:rsidR="00FF4EAE" w:rsidRPr="00F71634" w:rsidRDefault="00FF4EAE" w:rsidP="00C56B56">
            <w:pPr>
              <w:pStyle w:val="NoSpacing"/>
              <w:rPr>
                <w:rFonts w:ascii="Arial" w:hAnsi="Arial" w:cs="Arial"/>
              </w:rPr>
            </w:pPr>
            <w:r w:rsidRPr="00F71634">
              <w:rPr>
                <w:rFonts w:ascii="Arial" w:hAnsi="Arial" w:cs="Arial"/>
              </w:rPr>
              <w:t>Teacher:</w:t>
            </w:r>
            <w:r w:rsidR="00AD086C">
              <w:rPr>
                <w:rFonts w:ascii="Arial" w:hAnsi="Arial" w:cs="Arial"/>
              </w:rPr>
              <w:t xml:space="preserve">  Mrs. Julia Lantz</w:t>
            </w:r>
          </w:p>
        </w:tc>
      </w:tr>
      <w:tr w:rsidR="00FF4EAE" w:rsidRPr="00F71634" w14:paraId="51E7061E" w14:textId="77777777" w:rsidTr="00F71634">
        <w:trPr>
          <w:trHeight w:val="256"/>
        </w:trPr>
        <w:tc>
          <w:tcPr>
            <w:tcW w:w="4125" w:type="dxa"/>
            <w:vMerge/>
            <w:shd w:val="clear" w:color="auto" w:fill="FFFFFF" w:themeFill="background1"/>
          </w:tcPr>
          <w:p w14:paraId="28024442" w14:textId="7DC9D3A3" w:rsidR="00FF4EAE" w:rsidRPr="00F71634" w:rsidRDefault="00FF4EAE" w:rsidP="00C56B56">
            <w:pPr>
              <w:pStyle w:val="NoSpacing"/>
              <w:rPr>
                <w:rFonts w:ascii="Arial" w:hAnsi="Arial" w:cs="Arial"/>
              </w:rPr>
            </w:pPr>
          </w:p>
        </w:tc>
        <w:tc>
          <w:tcPr>
            <w:tcW w:w="6645" w:type="dxa"/>
          </w:tcPr>
          <w:p w14:paraId="02CEC84E" w14:textId="5E240C8C" w:rsidR="00FF4EAE" w:rsidRPr="00F71634" w:rsidRDefault="00FF4EAE" w:rsidP="00C56B56">
            <w:pPr>
              <w:pStyle w:val="NoSpacing"/>
              <w:rPr>
                <w:rFonts w:ascii="Arial" w:hAnsi="Arial" w:cs="Arial"/>
              </w:rPr>
            </w:pPr>
            <w:r w:rsidRPr="00F71634">
              <w:rPr>
                <w:rFonts w:ascii="Arial" w:hAnsi="Arial" w:cs="Arial"/>
              </w:rPr>
              <w:t>Non-Teaching Staff:</w:t>
            </w:r>
          </w:p>
        </w:tc>
      </w:tr>
      <w:tr w:rsidR="00FF4EAE" w:rsidRPr="00F71634" w14:paraId="76259F8C" w14:textId="77777777" w:rsidTr="00F71634">
        <w:trPr>
          <w:trHeight w:val="245"/>
        </w:trPr>
        <w:tc>
          <w:tcPr>
            <w:tcW w:w="4125" w:type="dxa"/>
            <w:vMerge/>
            <w:shd w:val="clear" w:color="auto" w:fill="FFFFFF" w:themeFill="background1"/>
          </w:tcPr>
          <w:p w14:paraId="259768E3" w14:textId="5A50E66F" w:rsidR="00FF4EAE" w:rsidRPr="00F71634" w:rsidRDefault="00FF4EAE" w:rsidP="00C56B56">
            <w:pPr>
              <w:pStyle w:val="NoSpacing"/>
              <w:rPr>
                <w:rFonts w:ascii="Arial" w:hAnsi="Arial" w:cs="Arial"/>
              </w:rPr>
            </w:pPr>
          </w:p>
        </w:tc>
        <w:tc>
          <w:tcPr>
            <w:tcW w:w="6645" w:type="dxa"/>
          </w:tcPr>
          <w:p w14:paraId="5B3E0A7F" w14:textId="49F40EF4" w:rsidR="00FF4EAE" w:rsidRPr="00F71634" w:rsidRDefault="00FF4EAE" w:rsidP="00C56B56">
            <w:pPr>
              <w:pStyle w:val="NoSpacing"/>
              <w:rPr>
                <w:rFonts w:ascii="Arial" w:hAnsi="Arial" w:cs="Arial"/>
              </w:rPr>
            </w:pPr>
            <w:r w:rsidRPr="00F71634">
              <w:rPr>
                <w:rFonts w:ascii="Arial" w:hAnsi="Arial" w:cs="Arial"/>
              </w:rPr>
              <w:t>Student:</w:t>
            </w:r>
            <w:r w:rsidR="00AD086C">
              <w:rPr>
                <w:rFonts w:ascii="Arial" w:hAnsi="Arial" w:cs="Arial"/>
              </w:rPr>
              <w:t xml:space="preserve">  Group of Grade 7/8 students</w:t>
            </w:r>
          </w:p>
        </w:tc>
      </w:tr>
      <w:tr w:rsidR="00FF4EAE" w:rsidRPr="00F71634" w14:paraId="2DD91846" w14:textId="77777777" w:rsidTr="00F71634">
        <w:trPr>
          <w:trHeight w:val="245"/>
        </w:trPr>
        <w:tc>
          <w:tcPr>
            <w:tcW w:w="4125" w:type="dxa"/>
            <w:vMerge/>
            <w:shd w:val="clear" w:color="auto" w:fill="FFFFFF" w:themeFill="background1"/>
          </w:tcPr>
          <w:p w14:paraId="73403C0B" w14:textId="2FBF0BE0" w:rsidR="00FF4EAE" w:rsidRPr="00F71634" w:rsidRDefault="00FF4EAE" w:rsidP="00C56B56">
            <w:pPr>
              <w:pStyle w:val="NoSpacing"/>
              <w:rPr>
                <w:rFonts w:ascii="Arial" w:hAnsi="Arial" w:cs="Arial"/>
              </w:rPr>
            </w:pPr>
          </w:p>
        </w:tc>
        <w:tc>
          <w:tcPr>
            <w:tcW w:w="6645" w:type="dxa"/>
          </w:tcPr>
          <w:p w14:paraId="3E5DC19A" w14:textId="418A886D" w:rsidR="00FF4EAE" w:rsidRPr="00F71634" w:rsidRDefault="00FF4EAE" w:rsidP="00C56B56">
            <w:pPr>
              <w:pStyle w:val="NoSpacing"/>
              <w:rPr>
                <w:rFonts w:ascii="Arial" w:hAnsi="Arial" w:cs="Arial"/>
              </w:rPr>
            </w:pPr>
            <w:r w:rsidRPr="00F71634">
              <w:rPr>
                <w:rFonts w:ascii="Arial" w:hAnsi="Arial" w:cs="Arial"/>
              </w:rPr>
              <w:t>Parent:</w:t>
            </w:r>
            <w:r w:rsidR="00AD086C">
              <w:rPr>
                <w:rFonts w:ascii="Arial" w:hAnsi="Arial" w:cs="Arial"/>
              </w:rPr>
              <w:t xml:space="preserve">  Denis McCarroll</w:t>
            </w:r>
          </w:p>
        </w:tc>
      </w:tr>
      <w:tr w:rsidR="00FF4EAE" w:rsidRPr="00F71634" w14:paraId="67020222" w14:textId="77777777" w:rsidTr="00F71634">
        <w:trPr>
          <w:trHeight w:val="245"/>
        </w:trPr>
        <w:tc>
          <w:tcPr>
            <w:tcW w:w="4125" w:type="dxa"/>
            <w:vMerge/>
            <w:shd w:val="clear" w:color="auto" w:fill="FFFFFF" w:themeFill="background1"/>
          </w:tcPr>
          <w:p w14:paraId="50BFF4B0" w14:textId="4A99B56E" w:rsidR="00FF4EAE" w:rsidRPr="00F71634" w:rsidRDefault="00FF4EAE" w:rsidP="00C56B56">
            <w:pPr>
              <w:pStyle w:val="NoSpacing"/>
              <w:rPr>
                <w:rFonts w:ascii="Arial" w:hAnsi="Arial" w:cs="Arial"/>
              </w:rPr>
            </w:pPr>
          </w:p>
        </w:tc>
        <w:tc>
          <w:tcPr>
            <w:tcW w:w="6645" w:type="dxa"/>
          </w:tcPr>
          <w:p w14:paraId="20974A16" w14:textId="65655687" w:rsidR="00FF4EAE" w:rsidRPr="00F71634" w:rsidRDefault="00FF4EAE" w:rsidP="00C56B56">
            <w:pPr>
              <w:pStyle w:val="NoSpacing"/>
              <w:rPr>
                <w:rFonts w:ascii="Arial" w:hAnsi="Arial" w:cs="Arial"/>
              </w:rPr>
            </w:pPr>
            <w:r w:rsidRPr="00F71634">
              <w:rPr>
                <w:rFonts w:ascii="Arial" w:hAnsi="Arial" w:cs="Arial"/>
              </w:rPr>
              <w:t>Community Partner:</w:t>
            </w:r>
            <w:r w:rsidR="00AD086C">
              <w:rPr>
                <w:rFonts w:ascii="Arial" w:hAnsi="Arial" w:cs="Arial"/>
              </w:rPr>
              <w:t xml:space="preserve">  West Grey Police Chief Robert Martin and Constable Chad Brown</w:t>
            </w:r>
          </w:p>
        </w:tc>
      </w:tr>
      <w:tr w:rsidR="00FF4EAE" w:rsidRPr="00F71634" w14:paraId="2167C44F" w14:textId="77777777" w:rsidTr="00F71634">
        <w:trPr>
          <w:trHeight w:val="245"/>
        </w:trPr>
        <w:tc>
          <w:tcPr>
            <w:tcW w:w="4125" w:type="dxa"/>
            <w:vMerge/>
            <w:shd w:val="clear" w:color="auto" w:fill="FFFFFF" w:themeFill="background1"/>
          </w:tcPr>
          <w:p w14:paraId="4C286B66" w14:textId="14B555DB" w:rsidR="00FF4EAE" w:rsidRPr="00F71634" w:rsidRDefault="00FF4EAE" w:rsidP="00C56B56">
            <w:pPr>
              <w:pStyle w:val="NoSpacing"/>
              <w:rPr>
                <w:rFonts w:ascii="Arial" w:hAnsi="Arial" w:cs="Arial"/>
              </w:rPr>
            </w:pPr>
          </w:p>
        </w:tc>
        <w:tc>
          <w:tcPr>
            <w:tcW w:w="6645" w:type="dxa"/>
          </w:tcPr>
          <w:p w14:paraId="7F9C497B" w14:textId="49FB6397" w:rsidR="00FF4EAE" w:rsidRPr="00F71634" w:rsidRDefault="00FF4EAE" w:rsidP="00C56B56">
            <w:pPr>
              <w:pStyle w:val="NoSpacing"/>
              <w:rPr>
                <w:rFonts w:ascii="Arial" w:hAnsi="Arial" w:cs="Arial"/>
              </w:rPr>
            </w:pPr>
            <w:r w:rsidRPr="00F71634">
              <w:rPr>
                <w:rFonts w:ascii="Arial" w:hAnsi="Arial" w:cs="Arial"/>
              </w:rPr>
              <w:t>Other(s):</w:t>
            </w:r>
          </w:p>
          <w:p w14:paraId="6F83768C" w14:textId="28E47018" w:rsidR="00FF4EAE" w:rsidRPr="00F71634" w:rsidRDefault="00FF4EAE" w:rsidP="00C56B56">
            <w:pPr>
              <w:pStyle w:val="NoSpacing"/>
              <w:rPr>
                <w:rFonts w:ascii="Arial" w:hAnsi="Arial" w:cs="Arial"/>
              </w:rPr>
            </w:pPr>
          </w:p>
        </w:tc>
      </w:tr>
    </w:tbl>
    <w:p w14:paraId="1BEA673B" w14:textId="78F78A81" w:rsidR="00A5294E" w:rsidRDefault="00A5294E" w:rsidP="0085007D">
      <w:pPr>
        <w:rPr>
          <w:rFonts w:ascii="Arial" w:hAnsi="Arial" w:cs="Arial"/>
          <w:noProof/>
          <w:color w:val="2F5496" w:themeColor="accent5" w:themeShade="BF"/>
          <w:sz w:val="28"/>
        </w:rPr>
      </w:pPr>
    </w:p>
    <w:p w14:paraId="4B896F1F" w14:textId="77777777" w:rsidR="00DC1CE7" w:rsidRDefault="00DC1CE7" w:rsidP="0085007D">
      <w:pPr>
        <w:rPr>
          <w:rFonts w:ascii="Arial" w:hAnsi="Arial" w:cs="Arial"/>
          <w:noProof/>
          <w:color w:val="2F5496" w:themeColor="accent5" w:themeShade="BF"/>
          <w:sz w:val="28"/>
        </w:rPr>
      </w:pPr>
    </w:p>
    <w:p w14:paraId="198C51D3" w14:textId="77777777" w:rsidR="00A07322" w:rsidRDefault="00A77CA2" w:rsidP="0085007D">
      <w:pPr>
        <w:rPr>
          <w:rFonts w:ascii="Arial" w:hAnsi="Arial" w:cs="Arial"/>
          <w:noProof/>
          <w:color w:val="2F5496" w:themeColor="accent5" w:themeShade="BF"/>
          <w:sz w:val="28"/>
        </w:rPr>
      </w:pPr>
      <w:r>
        <w:rPr>
          <w:rFonts w:ascii="Arial" w:hAnsi="Arial" w:cs="Arial"/>
          <w:noProof/>
          <w:color w:val="2F5496" w:themeColor="accent5" w:themeShade="BF"/>
          <w:sz w:val="28"/>
        </w:rPr>
        <w:t>Bullying Prevention and Intervention School Plan</w:t>
      </w:r>
    </w:p>
    <w:p w14:paraId="68755A9A" w14:textId="2F6C0A3A" w:rsidR="00A07322" w:rsidRPr="00A07322" w:rsidRDefault="00263B8C" w:rsidP="0085007D">
      <w:pPr>
        <w:rPr>
          <w:rFonts w:ascii="Arial" w:hAnsi="Arial" w:cs="Arial"/>
          <w:noProof/>
          <w:color w:val="000000" w:themeColor="text1"/>
        </w:rPr>
      </w:pPr>
      <w:r>
        <w:rPr>
          <w:rFonts w:ascii="Arial" w:hAnsi="Arial" w:cs="Arial"/>
          <w:noProof/>
          <w:color w:val="000000" w:themeColor="text1"/>
        </w:rPr>
        <w:t xml:space="preserve">The information in the </w:t>
      </w:r>
      <w:r w:rsidR="002D201C">
        <w:rPr>
          <w:rFonts w:ascii="Arial" w:hAnsi="Arial" w:cs="Arial"/>
          <w:noProof/>
          <w:color w:val="000000" w:themeColor="text1"/>
        </w:rPr>
        <w:t xml:space="preserve">each of the sections </w:t>
      </w:r>
      <w:r>
        <w:rPr>
          <w:rFonts w:ascii="Arial" w:hAnsi="Arial" w:cs="Arial"/>
          <w:noProof/>
          <w:color w:val="000000" w:themeColor="text1"/>
        </w:rPr>
        <w:t xml:space="preserve">are suggested/potential ideas that </w:t>
      </w:r>
      <w:r w:rsidR="00A07322" w:rsidRPr="00A07322">
        <w:rPr>
          <w:rFonts w:ascii="Arial" w:hAnsi="Arial" w:cs="Arial"/>
          <w:noProof/>
          <w:color w:val="000000" w:themeColor="text1"/>
        </w:rPr>
        <w:t xml:space="preserve">school teams </w:t>
      </w:r>
      <w:r w:rsidR="002D201C">
        <w:rPr>
          <w:rFonts w:ascii="Arial" w:hAnsi="Arial" w:cs="Arial"/>
          <w:noProof/>
          <w:color w:val="000000" w:themeColor="text1"/>
        </w:rPr>
        <w:t xml:space="preserve">may wish </w:t>
      </w:r>
      <w:r w:rsidR="00A07322" w:rsidRPr="00A07322">
        <w:rPr>
          <w:rFonts w:ascii="Arial" w:hAnsi="Arial" w:cs="Arial"/>
          <w:noProof/>
          <w:color w:val="000000" w:themeColor="text1"/>
        </w:rPr>
        <w:t>to consider when developing their plan.</w:t>
      </w:r>
      <w:r>
        <w:rPr>
          <w:rFonts w:ascii="Arial" w:hAnsi="Arial" w:cs="Arial"/>
          <w:noProof/>
          <w:color w:val="000000" w:themeColor="text1"/>
        </w:rPr>
        <w:t xml:space="preserve">  Please add other ideas, and remove ideas that do not apply.</w:t>
      </w:r>
    </w:p>
    <w:tbl>
      <w:tblPr>
        <w:tblStyle w:val="TableGrid"/>
        <w:tblW w:w="0" w:type="auto"/>
        <w:tblBorders>
          <w:top w:val="single" w:sz="18" w:space="0" w:color="4472C4" w:themeColor="accent5"/>
          <w:left w:val="single" w:sz="18" w:space="0" w:color="4472C4" w:themeColor="accent5"/>
          <w:bottom w:val="single" w:sz="18" w:space="0" w:color="4472C4" w:themeColor="accent5"/>
          <w:right w:val="single" w:sz="18" w:space="0" w:color="4472C4" w:themeColor="accent5"/>
          <w:insideH w:val="single" w:sz="18" w:space="0" w:color="4472C4" w:themeColor="accent5"/>
          <w:insideV w:val="single" w:sz="18" w:space="0" w:color="4472C4" w:themeColor="accent5"/>
        </w:tblBorders>
        <w:tblLook w:val="04A0" w:firstRow="1" w:lastRow="0" w:firstColumn="1" w:lastColumn="0" w:noHBand="0" w:noVBand="1"/>
      </w:tblPr>
      <w:tblGrid>
        <w:gridCol w:w="5376"/>
        <w:gridCol w:w="5378"/>
      </w:tblGrid>
      <w:tr w:rsidR="0085007D" w:rsidRPr="00025604" w14:paraId="7BFFBEDB" w14:textId="77777777" w:rsidTr="009E1A86">
        <w:tc>
          <w:tcPr>
            <w:tcW w:w="10754" w:type="dxa"/>
            <w:gridSpan w:val="2"/>
            <w:shd w:val="clear" w:color="auto" w:fill="D9E2F3" w:themeFill="accent5" w:themeFillTint="33"/>
          </w:tcPr>
          <w:p w14:paraId="141A1011" w14:textId="084FE2ED" w:rsidR="0085007D" w:rsidRDefault="0085007D" w:rsidP="0085007D">
            <w:pPr>
              <w:rPr>
                <w:rFonts w:ascii="Arial" w:hAnsi="Arial" w:cs="Arial"/>
                <w:b/>
                <w:color w:val="000000" w:themeColor="text1"/>
                <w:sz w:val="20"/>
              </w:rPr>
            </w:pPr>
            <w:r w:rsidRPr="009E1A86">
              <w:rPr>
                <w:rFonts w:ascii="Arial" w:hAnsi="Arial" w:cs="Arial"/>
                <w:b/>
                <w:color w:val="000000" w:themeColor="text1"/>
                <w:sz w:val="20"/>
              </w:rPr>
              <w:t>Our Goal:</w:t>
            </w:r>
            <w:r w:rsidR="00AD086C">
              <w:rPr>
                <w:rFonts w:ascii="Arial" w:hAnsi="Arial" w:cs="Arial"/>
                <w:b/>
                <w:color w:val="000000" w:themeColor="text1"/>
                <w:sz w:val="20"/>
              </w:rPr>
              <w:t xml:space="preserve">  to continue to develop a positive, welcoming and inclusive learning environment for all students, staff, and visitors</w:t>
            </w:r>
          </w:p>
          <w:p w14:paraId="2B0BBA88" w14:textId="50637F5E" w:rsidR="009E1A86" w:rsidRPr="009E1A86" w:rsidRDefault="009E1A86" w:rsidP="0085007D">
            <w:pPr>
              <w:rPr>
                <w:rFonts w:ascii="Arial" w:hAnsi="Arial" w:cs="Arial"/>
                <w:b/>
                <w:color w:val="000000" w:themeColor="text1"/>
                <w:sz w:val="20"/>
              </w:rPr>
            </w:pPr>
          </w:p>
        </w:tc>
      </w:tr>
      <w:tr w:rsidR="0085007D" w:rsidRPr="00025604" w14:paraId="403C0EA4" w14:textId="77777777" w:rsidTr="00025604">
        <w:tc>
          <w:tcPr>
            <w:tcW w:w="5376" w:type="dxa"/>
          </w:tcPr>
          <w:p w14:paraId="05BB289D" w14:textId="77777777" w:rsidR="0085007D" w:rsidRPr="009E1A86" w:rsidRDefault="0085007D" w:rsidP="0085007D">
            <w:pPr>
              <w:rPr>
                <w:rFonts w:ascii="Arial" w:hAnsi="Arial" w:cs="Arial"/>
                <w:b/>
                <w:sz w:val="20"/>
              </w:rPr>
            </w:pPr>
            <w:r w:rsidRPr="009E1A86">
              <w:rPr>
                <w:rFonts w:ascii="Arial" w:hAnsi="Arial" w:cs="Arial"/>
                <w:b/>
                <w:sz w:val="20"/>
              </w:rPr>
              <w:t>Need(s)</w:t>
            </w:r>
          </w:p>
          <w:p w14:paraId="31518436" w14:textId="77777777" w:rsidR="00025604" w:rsidRPr="006301CE" w:rsidRDefault="00025604" w:rsidP="0085007D">
            <w:pPr>
              <w:rPr>
                <w:rFonts w:ascii="Arial" w:hAnsi="Arial" w:cs="Arial"/>
                <w:b/>
                <w:sz w:val="20"/>
              </w:rPr>
            </w:pPr>
            <w:r w:rsidRPr="006301CE">
              <w:rPr>
                <w:rFonts w:ascii="Arial" w:hAnsi="Arial" w:cs="Arial"/>
                <w:b/>
                <w:sz w:val="20"/>
              </w:rPr>
              <w:t>(identified through data analysis)</w:t>
            </w:r>
          </w:p>
          <w:p w14:paraId="0872CD37" w14:textId="77777777" w:rsidR="009E1A86" w:rsidRPr="009E1A86" w:rsidRDefault="009E1A86" w:rsidP="009E1A86">
            <w:pPr>
              <w:pStyle w:val="NoSpacing"/>
              <w:rPr>
                <w:rFonts w:ascii="Arial" w:hAnsi="Arial" w:cs="Arial"/>
                <w:sz w:val="20"/>
              </w:rPr>
            </w:pPr>
            <w:r w:rsidRPr="009E1A86">
              <w:rPr>
                <w:rFonts w:ascii="Arial" w:hAnsi="Arial" w:cs="Arial"/>
                <w:sz w:val="20"/>
              </w:rPr>
              <w:t>Examples:</w:t>
            </w:r>
          </w:p>
          <w:p w14:paraId="37375973" w14:textId="77777777" w:rsidR="009E1A86" w:rsidRPr="009E1A86" w:rsidRDefault="009E1A86" w:rsidP="009E1A86">
            <w:pPr>
              <w:pStyle w:val="NoSpacing"/>
              <w:numPr>
                <w:ilvl w:val="0"/>
                <w:numId w:val="3"/>
              </w:numPr>
              <w:rPr>
                <w:rFonts w:ascii="Arial" w:hAnsi="Arial" w:cs="Arial"/>
                <w:sz w:val="20"/>
              </w:rPr>
            </w:pPr>
            <w:r w:rsidRPr="009E1A86">
              <w:rPr>
                <w:rFonts w:ascii="Arial" w:hAnsi="Arial" w:cs="Arial"/>
                <w:sz w:val="20"/>
              </w:rPr>
              <w:t>school climate survey data</w:t>
            </w:r>
          </w:p>
          <w:p w14:paraId="616F5988" w14:textId="77777777" w:rsidR="009E1A86" w:rsidRPr="009E1A86" w:rsidRDefault="009E1A86" w:rsidP="009E1A86">
            <w:pPr>
              <w:pStyle w:val="NoSpacing"/>
              <w:numPr>
                <w:ilvl w:val="0"/>
                <w:numId w:val="3"/>
              </w:numPr>
              <w:rPr>
                <w:rFonts w:ascii="Arial" w:hAnsi="Arial" w:cs="Arial"/>
                <w:sz w:val="20"/>
              </w:rPr>
            </w:pPr>
            <w:r w:rsidRPr="009E1A86">
              <w:rPr>
                <w:rFonts w:ascii="Arial" w:hAnsi="Arial" w:cs="Arial"/>
                <w:sz w:val="20"/>
              </w:rPr>
              <w:t>suspension data</w:t>
            </w:r>
          </w:p>
          <w:p w14:paraId="07CA9E8F" w14:textId="77777777" w:rsidR="009E1A86" w:rsidRPr="009E1A86" w:rsidRDefault="009E1A86" w:rsidP="009E1A86">
            <w:pPr>
              <w:pStyle w:val="NoSpacing"/>
              <w:numPr>
                <w:ilvl w:val="0"/>
                <w:numId w:val="3"/>
              </w:numPr>
              <w:rPr>
                <w:rFonts w:ascii="Arial" w:hAnsi="Arial" w:cs="Arial"/>
                <w:sz w:val="20"/>
              </w:rPr>
            </w:pPr>
            <w:r w:rsidRPr="009E1A86">
              <w:rPr>
                <w:rFonts w:ascii="Arial" w:hAnsi="Arial" w:cs="Arial"/>
                <w:sz w:val="20"/>
              </w:rPr>
              <w:t>achievement data</w:t>
            </w:r>
          </w:p>
          <w:p w14:paraId="033199DD" w14:textId="77777777" w:rsidR="009E1A86" w:rsidRPr="009E1A86" w:rsidRDefault="009E1A86" w:rsidP="009E1A86">
            <w:pPr>
              <w:pStyle w:val="NoSpacing"/>
              <w:numPr>
                <w:ilvl w:val="0"/>
                <w:numId w:val="3"/>
              </w:numPr>
              <w:rPr>
                <w:rFonts w:ascii="Arial" w:hAnsi="Arial" w:cs="Arial"/>
                <w:sz w:val="20"/>
              </w:rPr>
            </w:pPr>
            <w:r w:rsidRPr="009E1A86">
              <w:rPr>
                <w:rFonts w:ascii="Arial" w:hAnsi="Arial" w:cs="Arial"/>
                <w:sz w:val="20"/>
              </w:rPr>
              <w:t>ISNT referrals</w:t>
            </w:r>
          </w:p>
          <w:p w14:paraId="20E85275" w14:textId="77777777" w:rsidR="009E1A86" w:rsidRPr="009E1A86" w:rsidRDefault="009E1A86" w:rsidP="009E1A86">
            <w:pPr>
              <w:pStyle w:val="NoSpacing"/>
              <w:numPr>
                <w:ilvl w:val="0"/>
                <w:numId w:val="3"/>
              </w:numPr>
              <w:rPr>
                <w:rFonts w:ascii="Arial" w:hAnsi="Arial" w:cs="Arial"/>
                <w:sz w:val="20"/>
              </w:rPr>
            </w:pPr>
            <w:r w:rsidRPr="009E1A86">
              <w:rPr>
                <w:rFonts w:ascii="Arial" w:hAnsi="Arial" w:cs="Arial"/>
                <w:sz w:val="20"/>
              </w:rPr>
              <w:t>office referrals</w:t>
            </w:r>
          </w:p>
          <w:p w14:paraId="0AFB734B" w14:textId="77777777" w:rsidR="009E1A86" w:rsidRDefault="009E1A86" w:rsidP="009E1A86">
            <w:pPr>
              <w:pStyle w:val="NoSpacing"/>
              <w:numPr>
                <w:ilvl w:val="0"/>
                <w:numId w:val="3"/>
              </w:numPr>
              <w:rPr>
                <w:rFonts w:ascii="Arial" w:hAnsi="Arial" w:cs="Arial"/>
                <w:sz w:val="20"/>
              </w:rPr>
            </w:pPr>
            <w:r w:rsidRPr="009E1A86">
              <w:rPr>
                <w:rFonts w:ascii="Arial" w:hAnsi="Arial" w:cs="Arial"/>
                <w:sz w:val="20"/>
              </w:rPr>
              <w:t>incident reports</w:t>
            </w:r>
          </w:p>
          <w:p w14:paraId="003FDF62" w14:textId="57664F42" w:rsidR="009E1A86" w:rsidRPr="009E1A86" w:rsidRDefault="009E1A86" w:rsidP="009E1A86">
            <w:pPr>
              <w:pStyle w:val="NoSpacing"/>
              <w:numPr>
                <w:ilvl w:val="0"/>
                <w:numId w:val="3"/>
              </w:numPr>
              <w:rPr>
                <w:rFonts w:ascii="Arial" w:hAnsi="Arial" w:cs="Arial"/>
                <w:sz w:val="20"/>
              </w:rPr>
            </w:pPr>
            <w:r w:rsidRPr="009E1A86">
              <w:rPr>
                <w:rFonts w:ascii="Arial" w:hAnsi="Arial" w:cs="Arial"/>
                <w:sz w:val="20"/>
              </w:rPr>
              <w:t>anecdotal reports</w:t>
            </w:r>
          </w:p>
          <w:p w14:paraId="1D49D464" w14:textId="6B82AF54" w:rsidR="00025604" w:rsidRPr="00025604" w:rsidRDefault="00025604" w:rsidP="0085007D">
            <w:pPr>
              <w:rPr>
                <w:rFonts w:ascii="Arial" w:hAnsi="Arial" w:cs="Arial"/>
                <w:i/>
                <w:sz w:val="20"/>
              </w:rPr>
            </w:pPr>
          </w:p>
        </w:tc>
        <w:tc>
          <w:tcPr>
            <w:tcW w:w="5378" w:type="dxa"/>
          </w:tcPr>
          <w:p w14:paraId="533F4EA7" w14:textId="77777777" w:rsidR="0085007D" w:rsidRPr="009E1A86" w:rsidRDefault="0085007D" w:rsidP="0085007D">
            <w:pPr>
              <w:rPr>
                <w:rFonts w:ascii="Arial" w:hAnsi="Arial" w:cs="Arial"/>
                <w:b/>
                <w:sz w:val="20"/>
              </w:rPr>
            </w:pPr>
            <w:r w:rsidRPr="009E1A86">
              <w:rPr>
                <w:rFonts w:ascii="Arial" w:hAnsi="Arial" w:cs="Arial"/>
                <w:b/>
                <w:sz w:val="20"/>
              </w:rPr>
              <w:t>Prevention and Awareness Raising</w:t>
            </w:r>
          </w:p>
          <w:p w14:paraId="32761039" w14:textId="77777777" w:rsidR="00025604" w:rsidRPr="006301CE" w:rsidRDefault="00025604" w:rsidP="0085007D">
            <w:pPr>
              <w:rPr>
                <w:rFonts w:ascii="Arial" w:hAnsi="Arial" w:cs="Arial"/>
                <w:b/>
                <w:sz w:val="20"/>
              </w:rPr>
            </w:pPr>
            <w:r w:rsidRPr="006301CE">
              <w:rPr>
                <w:rFonts w:ascii="Arial" w:hAnsi="Arial" w:cs="Arial"/>
                <w:b/>
                <w:sz w:val="20"/>
              </w:rPr>
              <w:t>(students, staff, parents/guardians, community)</w:t>
            </w:r>
          </w:p>
          <w:p w14:paraId="53E35754" w14:textId="2AFFAAF3" w:rsidR="009E1A86" w:rsidRPr="00DE75FE" w:rsidRDefault="009E1A86" w:rsidP="00150F53">
            <w:pPr>
              <w:pStyle w:val="NoSpacing"/>
              <w:numPr>
                <w:ilvl w:val="0"/>
                <w:numId w:val="4"/>
              </w:numPr>
              <w:rPr>
                <w:rFonts w:ascii="Arial" w:hAnsi="Arial" w:cs="Arial"/>
                <w:sz w:val="20"/>
              </w:rPr>
            </w:pPr>
            <w:r w:rsidRPr="00DE75FE">
              <w:rPr>
                <w:rFonts w:ascii="Arial" w:hAnsi="Arial" w:cs="Arial"/>
                <w:sz w:val="20"/>
              </w:rPr>
              <w:t>in</w:t>
            </w:r>
            <w:r w:rsidR="00E34A37" w:rsidRPr="00DE75FE">
              <w:rPr>
                <w:rFonts w:ascii="Arial" w:hAnsi="Arial" w:cs="Arial"/>
                <w:sz w:val="20"/>
              </w:rPr>
              <w:t xml:space="preserve">tegrate bullying </w:t>
            </w:r>
            <w:r w:rsidR="003C1BB0">
              <w:rPr>
                <w:rFonts w:ascii="Arial" w:hAnsi="Arial" w:cs="Arial"/>
                <w:sz w:val="20"/>
              </w:rPr>
              <w:t xml:space="preserve">prevention, and </w:t>
            </w:r>
            <w:r w:rsidR="00E34A37" w:rsidRPr="00DE75FE">
              <w:rPr>
                <w:rFonts w:ascii="Arial" w:hAnsi="Arial" w:cs="Arial"/>
                <w:sz w:val="20"/>
              </w:rPr>
              <w:t>equity and inclusion into classroom instruction</w:t>
            </w:r>
            <w:r w:rsidR="00150F53">
              <w:rPr>
                <w:rFonts w:ascii="Arial" w:hAnsi="Arial" w:cs="Arial"/>
                <w:sz w:val="20"/>
              </w:rPr>
              <w:t xml:space="preserve"> (i.e., health, media, drama)</w:t>
            </w:r>
          </w:p>
          <w:p w14:paraId="539A13BF" w14:textId="27E6E87C" w:rsidR="009E1A86" w:rsidRPr="00A929B5" w:rsidRDefault="006301CE" w:rsidP="00150F53">
            <w:pPr>
              <w:pStyle w:val="NoSpacing"/>
              <w:numPr>
                <w:ilvl w:val="0"/>
                <w:numId w:val="4"/>
              </w:numPr>
              <w:rPr>
                <w:rFonts w:ascii="Arial" w:hAnsi="Arial" w:cs="Arial"/>
                <w:sz w:val="20"/>
              </w:rPr>
            </w:pPr>
            <w:r>
              <w:rPr>
                <w:rFonts w:ascii="Arial" w:hAnsi="Arial" w:cs="Arial"/>
                <w:sz w:val="20"/>
              </w:rPr>
              <w:t>teach, model, embed citizenship and character development</w:t>
            </w:r>
            <w:r w:rsidR="00DE75FE">
              <w:rPr>
                <w:rFonts w:ascii="Arial" w:hAnsi="Arial" w:cs="Arial"/>
                <w:sz w:val="20"/>
              </w:rPr>
              <w:t xml:space="preserve"> in classroom instruction</w:t>
            </w:r>
          </w:p>
          <w:p w14:paraId="58F4653F" w14:textId="5E2A11BE" w:rsidR="009E1A86" w:rsidRPr="00A929B5" w:rsidRDefault="00DE75FE" w:rsidP="00150F53">
            <w:pPr>
              <w:pStyle w:val="NoSpacing"/>
              <w:numPr>
                <w:ilvl w:val="0"/>
                <w:numId w:val="4"/>
              </w:numPr>
              <w:rPr>
                <w:rFonts w:ascii="Arial" w:hAnsi="Arial" w:cs="Arial"/>
                <w:sz w:val="20"/>
              </w:rPr>
            </w:pPr>
            <w:r>
              <w:rPr>
                <w:rFonts w:ascii="Arial" w:hAnsi="Arial" w:cs="Arial"/>
                <w:sz w:val="20"/>
              </w:rPr>
              <w:t xml:space="preserve">display </w:t>
            </w:r>
            <w:r w:rsidR="009E1A86" w:rsidRPr="00A929B5">
              <w:rPr>
                <w:rFonts w:ascii="Arial" w:hAnsi="Arial" w:cs="Arial"/>
                <w:sz w:val="20"/>
              </w:rPr>
              <w:t>Code of Conduct</w:t>
            </w:r>
          </w:p>
          <w:p w14:paraId="32DCFA14" w14:textId="7088D4FE" w:rsidR="009E1A86" w:rsidRDefault="00DE75FE" w:rsidP="00150F53">
            <w:pPr>
              <w:pStyle w:val="NoSpacing"/>
              <w:numPr>
                <w:ilvl w:val="0"/>
                <w:numId w:val="4"/>
              </w:numPr>
              <w:rPr>
                <w:rFonts w:ascii="Arial" w:hAnsi="Arial" w:cs="Arial"/>
                <w:sz w:val="20"/>
              </w:rPr>
            </w:pPr>
            <w:r>
              <w:rPr>
                <w:rFonts w:ascii="Arial" w:hAnsi="Arial" w:cs="Arial"/>
                <w:sz w:val="20"/>
              </w:rPr>
              <w:t>e</w:t>
            </w:r>
            <w:r w:rsidR="009E1A86" w:rsidRPr="00A929B5">
              <w:rPr>
                <w:rFonts w:ascii="Arial" w:hAnsi="Arial" w:cs="Arial"/>
                <w:sz w:val="20"/>
              </w:rPr>
              <w:t>ngage</w:t>
            </w:r>
            <w:r>
              <w:rPr>
                <w:rFonts w:ascii="Arial" w:hAnsi="Arial" w:cs="Arial"/>
                <w:sz w:val="20"/>
              </w:rPr>
              <w:t xml:space="preserve"> </w:t>
            </w:r>
            <w:r w:rsidR="009E1A86" w:rsidRPr="00A929B5">
              <w:rPr>
                <w:rFonts w:ascii="Arial" w:hAnsi="Arial" w:cs="Arial"/>
                <w:sz w:val="20"/>
              </w:rPr>
              <w:t>parents/guardians and community partners in school initiatives</w:t>
            </w:r>
            <w:r w:rsidR="002F6400">
              <w:rPr>
                <w:rFonts w:ascii="Arial" w:hAnsi="Arial" w:cs="Arial"/>
                <w:sz w:val="20"/>
              </w:rPr>
              <w:t xml:space="preserve"> </w:t>
            </w:r>
          </w:p>
          <w:p w14:paraId="429AC641" w14:textId="69C8879D" w:rsidR="00150F53" w:rsidRPr="00150F53" w:rsidRDefault="00150F53" w:rsidP="00150F53">
            <w:pPr>
              <w:pStyle w:val="NoSpacing"/>
              <w:numPr>
                <w:ilvl w:val="0"/>
                <w:numId w:val="4"/>
              </w:numPr>
              <w:rPr>
                <w:rFonts w:ascii="Arial" w:hAnsi="Arial" w:cs="Arial"/>
                <w:sz w:val="20"/>
              </w:rPr>
            </w:pPr>
            <w:r>
              <w:rPr>
                <w:rFonts w:ascii="Arial" w:hAnsi="Arial" w:cs="Arial"/>
                <w:sz w:val="20"/>
              </w:rPr>
              <w:t>participate in Bullying Awareness Week and other year-round activities to promote awarenes</w:t>
            </w:r>
            <w:r w:rsidR="002F6400">
              <w:rPr>
                <w:rFonts w:ascii="Arial" w:hAnsi="Arial" w:cs="Arial"/>
                <w:sz w:val="20"/>
              </w:rPr>
              <w:t>s and inclusion (</w:t>
            </w:r>
            <w:r>
              <w:rPr>
                <w:rFonts w:ascii="Arial" w:hAnsi="Arial" w:cs="Arial"/>
                <w:sz w:val="20"/>
              </w:rPr>
              <w:t>e.</w:t>
            </w:r>
            <w:r w:rsidR="002F6400">
              <w:rPr>
                <w:rFonts w:ascii="Arial" w:hAnsi="Arial" w:cs="Arial"/>
                <w:sz w:val="20"/>
              </w:rPr>
              <w:t>g.</w:t>
            </w:r>
            <w:r>
              <w:rPr>
                <w:rFonts w:ascii="Arial" w:hAnsi="Arial" w:cs="Arial"/>
                <w:sz w:val="20"/>
              </w:rPr>
              <w:t>, pink shirt day)</w:t>
            </w:r>
          </w:p>
          <w:p w14:paraId="6272A316" w14:textId="146EE6D6" w:rsidR="009E1A86" w:rsidRPr="00A929B5" w:rsidRDefault="00DE75FE" w:rsidP="00150F53">
            <w:pPr>
              <w:pStyle w:val="NoSpacing"/>
              <w:numPr>
                <w:ilvl w:val="0"/>
                <w:numId w:val="4"/>
              </w:numPr>
              <w:rPr>
                <w:rFonts w:ascii="Arial" w:hAnsi="Arial" w:cs="Arial"/>
                <w:sz w:val="20"/>
              </w:rPr>
            </w:pPr>
            <w:r>
              <w:rPr>
                <w:rFonts w:ascii="Arial" w:hAnsi="Arial" w:cs="Arial"/>
                <w:sz w:val="20"/>
              </w:rPr>
              <w:t xml:space="preserve">promote </w:t>
            </w:r>
            <w:r w:rsidR="00E34A37">
              <w:rPr>
                <w:rFonts w:ascii="Arial" w:hAnsi="Arial" w:cs="Arial"/>
                <w:sz w:val="20"/>
              </w:rPr>
              <w:t>resources for students, parents, staff</w:t>
            </w:r>
          </w:p>
          <w:p w14:paraId="2F25744F" w14:textId="000B7456" w:rsidR="009E1A86" w:rsidRDefault="00DE75FE" w:rsidP="00150F53">
            <w:pPr>
              <w:pStyle w:val="NoSpacing"/>
              <w:numPr>
                <w:ilvl w:val="0"/>
                <w:numId w:val="4"/>
              </w:numPr>
              <w:rPr>
                <w:rFonts w:ascii="Arial" w:hAnsi="Arial" w:cs="Arial"/>
                <w:sz w:val="20"/>
              </w:rPr>
            </w:pPr>
            <w:r>
              <w:rPr>
                <w:rFonts w:ascii="Arial" w:hAnsi="Arial" w:cs="Arial"/>
                <w:sz w:val="20"/>
              </w:rPr>
              <w:t xml:space="preserve">promote a variety of </w:t>
            </w:r>
            <w:r w:rsidR="002F6400">
              <w:rPr>
                <w:rFonts w:ascii="Arial" w:hAnsi="Arial" w:cs="Arial"/>
                <w:sz w:val="20"/>
              </w:rPr>
              <w:t>clubs and groups (</w:t>
            </w:r>
            <w:r w:rsidR="009E1A86" w:rsidRPr="00A929B5">
              <w:rPr>
                <w:rFonts w:ascii="Arial" w:hAnsi="Arial" w:cs="Arial"/>
                <w:sz w:val="20"/>
              </w:rPr>
              <w:t>e.</w:t>
            </w:r>
            <w:r w:rsidR="002F6400">
              <w:rPr>
                <w:rFonts w:ascii="Arial" w:hAnsi="Arial" w:cs="Arial"/>
                <w:sz w:val="20"/>
              </w:rPr>
              <w:t>g.</w:t>
            </w:r>
            <w:r w:rsidR="009E1A86" w:rsidRPr="00A929B5">
              <w:rPr>
                <w:rFonts w:ascii="Arial" w:hAnsi="Arial" w:cs="Arial"/>
                <w:sz w:val="20"/>
              </w:rPr>
              <w:t>, GSA)</w:t>
            </w:r>
          </w:p>
          <w:p w14:paraId="016404CB" w14:textId="170D4EDA" w:rsidR="00E34A37" w:rsidRDefault="00DE75FE" w:rsidP="00150F53">
            <w:pPr>
              <w:pStyle w:val="NoSpacing"/>
              <w:numPr>
                <w:ilvl w:val="0"/>
                <w:numId w:val="4"/>
              </w:numPr>
              <w:rPr>
                <w:rFonts w:ascii="Arial" w:hAnsi="Arial" w:cs="Arial"/>
                <w:sz w:val="20"/>
              </w:rPr>
            </w:pPr>
            <w:r>
              <w:rPr>
                <w:rFonts w:ascii="Arial" w:hAnsi="Arial" w:cs="Arial"/>
                <w:sz w:val="20"/>
              </w:rPr>
              <w:t xml:space="preserve">engage in </w:t>
            </w:r>
            <w:r w:rsidR="00E34A37">
              <w:rPr>
                <w:rFonts w:ascii="Arial" w:hAnsi="Arial" w:cs="Arial"/>
                <w:sz w:val="20"/>
              </w:rPr>
              <w:t>profess</w:t>
            </w:r>
            <w:r w:rsidR="002F6400">
              <w:rPr>
                <w:rFonts w:ascii="Arial" w:hAnsi="Arial" w:cs="Arial"/>
                <w:sz w:val="20"/>
              </w:rPr>
              <w:t>ional learning opportunities (e.g.,</w:t>
            </w:r>
            <w:r w:rsidR="00E34A37">
              <w:rPr>
                <w:rFonts w:ascii="Arial" w:hAnsi="Arial" w:cs="Arial"/>
                <w:sz w:val="20"/>
              </w:rPr>
              <w:t xml:space="preserve"> staff meetings)</w:t>
            </w:r>
          </w:p>
          <w:p w14:paraId="7496CE38" w14:textId="4828F258" w:rsidR="00845DED" w:rsidRDefault="00845DED" w:rsidP="00150F53">
            <w:pPr>
              <w:pStyle w:val="NoSpacing"/>
              <w:numPr>
                <w:ilvl w:val="0"/>
                <w:numId w:val="4"/>
              </w:numPr>
              <w:rPr>
                <w:rFonts w:ascii="Arial" w:hAnsi="Arial" w:cs="Arial"/>
                <w:sz w:val="20"/>
              </w:rPr>
            </w:pPr>
            <w:r>
              <w:rPr>
                <w:rFonts w:ascii="Arial" w:hAnsi="Arial" w:cs="Arial"/>
                <w:sz w:val="20"/>
              </w:rPr>
              <w:t xml:space="preserve">to support and continue to develop understandings of conflict </w:t>
            </w:r>
            <w:r w:rsidR="001A519C">
              <w:rPr>
                <w:rFonts w:ascii="Arial" w:hAnsi="Arial" w:cs="Arial"/>
                <w:sz w:val="20"/>
              </w:rPr>
              <w:t>vs bullying</w:t>
            </w:r>
            <w:bookmarkStart w:id="0" w:name="_GoBack"/>
            <w:bookmarkEnd w:id="0"/>
          </w:p>
          <w:p w14:paraId="598E00D4" w14:textId="6A479B10" w:rsidR="009E1A86" w:rsidRDefault="009E1A86" w:rsidP="00AD086C">
            <w:pPr>
              <w:pStyle w:val="NoSpacing"/>
              <w:rPr>
                <w:rFonts w:ascii="Arial" w:hAnsi="Arial" w:cs="Arial"/>
                <w:sz w:val="20"/>
              </w:rPr>
            </w:pPr>
          </w:p>
          <w:p w14:paraId="3465CB7B" w14:textId="49D05D09" w:rsidR="009E1A86" w:rsidRPr="009E1A86" w:rsidRDefault="009E1A86" w:rsidP="009E1A86">
            <w:pPr>
              <w:pStyle w:val="NoSpacing"/>
              <w:rPr>
                <w:rFonts w:ascii="Arial" w:hAnsi="Arial" w:cs="Arial"/>
                <w:sz w:val="20"/>
              </w:rPr>
            </w:pPr>
          </w:p>
        </w:tc>
      </w:tr>
      <w:tr w:rsidR="0085007D" w:rsidRPr="00025604" w14:paraId="31FDD47B" w14:textId="77777777" w:rsidTr="00025604">
        <w:tc>
          <w:tcPr>
            <w:tcW w:w="5376" w:type="dxa"/>
          </w:tcPr>
          <w:p w14:paraId="2B2DC494" w14:textId="77777777" w:rsidR="0085007D" w:rsidRPr="009E1A86" w:rsidRDefault="0085007D" w:rsidP="0085007D">
            <w:pPr>
              <w:rPr>
                <w:rFonts w:ascii="Arial" w:hAnsi="Arial" w:cs="Arial"/>
                <w:b/>
                <w:sz w:val="20"/>
              </w:rPr>
            </w:pPr>
            <w:r w:rsidRPr="009E1A86">
              <w:rPr>
                <w:rFonts w:ascii="Arial" w:hAnsi="Arial" w:cs="Arial"/>
                <w:b/>
                <w:sz w:val="20"/>
              </w:rPr>
              <w:t>Programs, Interventions and Other Supports</w:t>
            </w:r>
          </w:p>
          <w:p w14:paraId="08725AFA" w14:textId="073100C0" w:rsidR="00025604" w:rsidRPr="006301CE" w:rsidRDefault="00025604" w:rsidP="0085007D">
            <w:pPr>
              <w:rPr>
                <w:rFonts w:ascii="Arial" w:hAnsi="Arial" w:cs="Arial"/>
                <w:b/>
                <w:sz w:val="20"/>
              </w:rPr>
            </w:pPr>
            <w:r w:rsidRPr="006301CE">
              <w:rPr>
                <w:rFonts w:ascii="Arial" w:hAnsi="Arial" w:cs="Arial"/>
                <w:b/>
                <w:sz w:val="20"/>
              </w:rPr>
              <w:t>(students</w:t>
            </w:r>
            <w:r w:rsidR="0092049A" w:rsidRPr="006301CE">
              <w:rPr>
                <w:rFonts w:ascii="Arial" w:hAnsi="Arial" w:cs="Arial"/>
                <w:b/>
                <w:sz w:val="20"/>
              </w:rPr>
              <w:t xml:space="preserve"> </w:t>
            </w:r>
            <w:r w:rsidR="006301CE" w:rsidRPr="006301CE">
              <w:rPr>
                <w:rFonts w:ascii="Arial" w:hAnsi="Arial" w:cs="Arial"/>
                <w:b/>
                <w:sz w:val="20"/>
              </w:rPr>
              <w:t>who are impacted, and students who are involved in bullying behaviours</w:t>
            </w:r>
            <w:r w:rsidRPr="006301CE">
              <w:rPr>
                <w:rFonts w:ascii="Arial" w:hAnsi="Arial" w:cs="Arial"/>
                <w:b/>
                <w:sz w:val="20"/>
              </w:rPr>
              <w:t>)</w:t>
            </w:r>
          </w:p>
          <w:p w14:paraId="48C9DF22" w14:textId="79518CAE" w:rsidR="00BA4DE5" w:rsidRDefault="00BA4DE5" w:rsidP="009E1A86">
            <w:pPr>
              <w:pStyle w:val="NoSpacing"/>
              <w:numPr>
                <w:ilvl w:val="0"/>
                <w:numId w:val="5"/>
              </w:numPr>
              <w:rPr>
                <w:rFonts w:ascii="Arial" w:hAnsi="Arial" w:cs="Arial"/>
                <w:sz w:val="20"/>
              </w:rPr>
            </w:pPr>
            <w:r>
              <w:rPr>
                <w:rFonts w:ascii="Arial" w:hAnsi="Arial" w:cs="Arial"/>
                <w:sz w:val="20"/>
              </w:rPr>
              <w:t>use of progressive discipline and consideration of mitigating factors</w:t>
            </w:r>
          </w:p>
          <w:p w14:paraId="7999A94A" w14:textId="5DC56E9B" w:rsidR="009E1A86" w:rsidRPr="008F6F60" w:rsidRDefault="009E1A86" w:rsidP="008F6F60">
            <w:pPr>
              <w:pStyle w:val="NoSpacing"/>
              <w:numPr>
                <w:ilvl w:val="0"/>
                <w:numId w:val="5"/>
              </w:numPr>
              <w:rPr>
                <w:rFonts w:ascii="Arial" w:hAnsi="Arial" w:cs="Arial"/>
                <w:sz w:val="20"/>
              </w:rPr>
            </w:pPr>
            <w:r w:rsidRPr="00A929B5">
              <w:rPr>
                <w:rFonts w:ascii="Arial" w:hAnsi="Arial" w:cs="Arial"/>
                <w:sz w:val="20"/>
              </w:rPr>
              <w:t>collaborative problem solvin</w:t>
            </w:r>
            <w:r w:rsidR="008F6F60">
              <w:rPr>
                <w:rFonts w:ascii="Arial" w:hAnsi="Arial" w:cs="Arial"/>
                <w:sz w:val="20"/>
              </w:rPr>
              <w:t>g</w:t>
            </w:r>
          </w:p>
          <w:p w14:paraId="17006F5A" w14:textId="77777777" w:rsidR="009E1A86" w:rsidRPr="00A929B5" w:rsidRDefault="009E1A86" w:rsidP="009E1A86">
            <w:pPr>
              <w:pStyle w:val="NoSpacing"/>
              <w:numPr>
                <w:ilvl w:val="0"/>
                <w:numId w:val="5"/>
              </w:numPr>
              <w:rPr>
                <w:rFonts w:ascii="Arial" w:hAnsi="Arial" w:cs="Arial"/>
                <w:sz w:val="20"/>
              </w:rPr>
            </w:pPr>
            <w:r w:rsidRPr="00A929B5">
              <w:rPr>
                <w:rFonts w:ascii="Arial" w:hAnsi="Arial" w:cs="Arial"/>
                <w:sz w:val="20"/>
              </w:rPr>
              <w:t>address bystander behaviour</w:t>
            </w:r>
          </w:p>
          <w:p w14:paraId="31B48710" w14:textId="57E4D281" w:rsidR="00DE75FE" w:rsidRDefault="00DE75FE" w:rsidP="00DE75FE">
            <w:pPr>
              <w:pStyle w:val="NoSpacing"/>
              <w:numPr>
                <w:ilvl w:val="0"/>
                <w:numId w:val="5"/>
              </w:numPr>
              <w:rPr>
                <w:rFonts w:ascii="Arial" w:hAnsi="Arial" w:cs="Arial"/>
                <w:sz w:val="20"/>
              </w:rPr>
            </w:pPr>
            <w:r>
              <w:rPr>
                <w:rFonts w:ascii="Arial" w:hAnsi="Arial" w:cs="Arial"/>
                <w:sz w:val="20"/>
              </w:rPr>
              <w:t xml:space="preserve">co-constructed class agreement focusing on inclusion </w:t>
            </w:r>
          </w:p>
          <w:p w14:paraId="2E7E996B" w14:textId="5A48B0D3" w:rsidR="009E1A86" w:rsidRPr="00DE75FE" w:rsidRDefault="009E1A86" w:rsidP="00DE75FE">
            <w:pPr>
              <w:pStyle w:val="NoSpacing"/>
              <w:numPr>
                <w:ilvl w:val="0"/>
                <w:numId w:val="5"/>
              </w:numPr>
              <w:rPr>
                <w:rFonts w:ascii="Arial" w:hAnsi="Arial" w:cs="Arial"/>
                <w:sz w:val="20"/>
              </w:rPr>
            </w:pPr>
            <w:r w:rsidRPr="00DE75FE">
              <w:rPr>
                <w:rFonts w:ascii="Arial" w:hAnsi="Arial" w:cs="Arial"/>
                <w:sz w:val="20"/>
              </w:rPr>
              <w:t>establish follow-up plan when incidents occur</w:t>
            </w:r>
          </w:p>
          <w:p w14:paraId="530F11C5" w14:textId="6FF4DB57" w:rsidR="009E1A86" w:rsidRPr="009E1A86" w:rsidRDefault="00AD086C" w:rsidP="009E1A86">
            <w:pPr>
              <w:pStyle w:val="NoSpacing"/>
              <w:numPr>
                <w:ilvl w:val="0"/>
                <w:numId w:val="5"/>
              </w:numPr>
              <w:rPr>
                <w:rFonts w:ascii="Arial" w:hAnsi="Arial" w:cs="Arial"/>
                <w:sz w:val="20"/>
              </w:rPr>
            </w:pPr>
            <w:r>
              <w:rPr>
                <w:rFonts w:ascii="Arial" w:hAnsi="Arial" w:cs="Arial"/>
                <w:sz w:val="20"/>
              </w:rPr>
              <w:t>referrals to outside agencies when relevant and available for additional supports</w:t>
            </w:r>
          </w:p>
          <w:p w14:paraId="5B0A8510" w14:textId="1C3F1FB4" w:rsidR="00025604" w:rsidRPr="00025604" w:rsidRDefault="00025604" w:rsidP="0085007D">
            <w:pPr>
              <w:rPr>
                <w:rFonts w:ascii="Arial" w:hAnsi="Arial" w:cs="Arial"/>
                <w:sz w:val="20"/>
              </w:rPr>
            </w:pPr>
          </w:p>
        </w:tc>
        <w:tc>
          <w:tcPr>
            <w:tcW w:w="5378" w:type="dxa"/>
          </w:tcPr>
          <w:p w14:paraId="58B65CF9" w14:textId="77777777" w:rsidR="0085007D" w:rsidRPr="009E1A86" w:rsidRDefault="0085007D" w:rsidP="0085007D">
            <w:pPr>
              <w:rPr>
                <w:rFonts w:ascii="Arial" w:hAnsi="Arial" w:cs="Arial"/>
                <w:b/>
                <w:sz w:val="20"/>
              </w:rPr>
            </w:pPr>
            <w:r w:rsidRPr="009E1A86">
              <w:rPr>
                <w:rFonts w:ascii="Arial" w:hAnsi="Arial" w:cs="Arial"/>
                <w:b/>
                <w:sz w:val="20"/>
              </w:rPr>
              <w:t>Communication and Outreach Strategies</w:t>
            </w:r>
          </w:p>
          <w:p w14:paraId="58E4B63B" w14:textId="77777777" w:rsidR="00025604" w:rsidRPr="006301CE" w:rsidRDefault="00025604" w:rsidP="0085007D">
            <w:pPr>
              <w:rPr>
                <w:rFonts w:ascii="Arial" w:hAnsi="Arial" w:cs="Arial"/>
                <w:b/>
                <w:sz w:val="20"/>
              </w:rPr>
            </w:pPr>
            <w:r w:rsidRPr="006301CE">
              <w:rPr>
                <w:rFonts w:ascii="Arial" w:hAnsi="Arial" w:cs="Arial"/>
                <w:b/>
                <w:sz w:val="20"/>
              </w:rPr>
              <w:t>(reaching students, parents/guardians, community)</w:t>
            </w:r>
          </w:p>
          <w:p w14:paraId="482B7FB6" w14:textId="66C7E45B" w:rsidR="00E34A37" w:rsidRPr="00E34A37" w:rsidRDefault="00DE75FE" w:rsidP="00E34A37">
            <w:pPr>
              <w:pStyle w:val="NoSpacing"/>
              <w:numPr>
                <w:ilvl w:val="0"/>
                <w:numId w:val="6"/>
              </w:numPr>
              <w:rPr>
                <w:rFonts w:ascii="Arial" w:hAnsi="Arial" w:cs="Arial"/>
                <w:sz w:val="20"/>
              </w:rPr>
            </w:pPr>
            <w:r>
              <w:rPr>
                <w:rFonts w:ascii="Arial" w:hAnsi="Arial" w:cs="Arial"/>
                <w:sz w:val="20"/>
              </w:rPr>
              <w:t xml:space="preserve">post </w:t>
            </w:r>
            <w:r w:rsidR="00E34A37">
              <w:rPr>
                <w:rFonts w:ascii="Arial" w:hAnsi="Arial" w:cs="Arial"/>
                <w:sz w:val="20"/>
              </w:rPr>
              <w:t>school Bullyi</w:t>
            </w:r>
            <w:r w:rsidR="002F6400">
              <w:rPr>
                <w:rFonts w:ascii="Arial" w:hAnsi="Arial" w:cs="Arial"/>
                <w:sz w:val="20"/>
              </w:rPr>
              <w:t>ng Prevention and Intervention P</w:t>
            </w:r>
            <w:r w:rsidR="00E34A37">
              <w:rPr>
                <w:rFonts w:ascii="Arial" w:hAnsi="Arial" w:cs="Arial"/>
                <w:sz w:val="20"/>
              </w:rPr>
              <w:t>lan on school website</w:t>
            </w:r>
          </w:p>
          <w:p w14:paraId="2184D115" w14:textId="0F8EA63C" w:rsidR="00E34A37" w:rsidRDefault="00DE75FE" w:rsidP="00E34A37">
            <w:pPr>
              <w:pStyle w:val="NoSpacing"/>
              <w:numPr>
                <w:ilvl w:val="0"/>
                <w:numId w:val="6"/>
              </w:numPr>
              <w:rPr>
                <w:rFonts w:ascii="Arial" w:hAnsi="Arial" w:cs="Arial"/>
                <w:sz w:val="20"/>
              </w:rPr>
            </w:pPr>
            <w:r>
              <w:rPr>
                <w:rFonts w:ascii="Arial" w:hAnsi="Arial" w:cs="Arial"/>
                <w:sz w:val="20"/>
              </w:rPr>
              <w:t>s</w:t>
            </w:r>
            <w:r w:rsidR="00E34A37">
              <w:rPr>
                <w:rFonts w:ascii="Arial" w:hAnsi="Arial" w:cs="Arial"/>
                <w:sz w:val="20"/>
              </w:rPr>
              <w:t>ha</w:t>
            </w:r>
            <w:r>
              <w:rPr>
                <w:rFonts w:ascii="Arial" w:hAnsi="Arial" w:cs="Arial"/>
                <w:sz w:val="20"/>
              </w:rPr>
              <w:t xml:space="preserve">re </w:t>
            </w:r>
            <w:r w:rsidR="00E34A37">
              <w:rPr>
                <w:rFonts w:ascii="Arial" w:hAnsi="Arial" w:cs="Arial"/>
                <w:sz w:val="20"/>
              </w:rPr>
              <w:t>information during school assemblies as well as on daily announcements</w:t>
            </w:r>
          </w:p>
          <w:p w14:paraId="1A2EEAA0" w14:textId="48592CBD" w:rsidR="009E1A86" w:rsidRPr="00E34A37" w:rsidRDefault="00E34A37" w:rsidP="00E34A37">
            <w:pPr>
              <w:pStyle w:val="NoSpacing"/>
              <w:numPr>
                <w:ilvl w:val="0"/>
                <w:numId w:val="6"/>
              </w:numPr>
              <w:rPr>
                <w:rFonts w:ascii="Arial" w:hAnsi="Arial" w:cs="Arial"/>
                <w:sz w:val="20"/>
              </w:rPr>
            </w:pPr>
            <w:r>
              <w:rPr>
                <w:rFonts w:ascii="Arial" w:hAnsi="Arial" w:cs="Arial"/>
                <w:sz w:val="20"/>
              </w:rPr>
              <w:t>includ</w:t>
            </w:r>
            <w:r w:rsidR="00DE75FE">
              <w:rPr>
                <w:rFonts w:ascii="Arial" w:hAnsi="Arial" w:cs="Arial"/>
                <w:sz w:val="20"/>
              </w:rPr>
              <w:t xml:space="preserve">e </w:t>
            </w:r>
            <w:r>
              <w:rPr>
                <w:rFonts w:ascii="Arial" w:hAnsi="Arial" w:cs="Arial"/>
                <w:sz w:val="20"/>
              </w:rPr>
              <w:t>information on s</w:t>
            </w:r>
            <w:r w:rsidR="009E1A86" w:rsidRPr="00A929B5">
              <w:rPr>
                <w:rFonts w:ascii="Arial" w:hAnsi="Arial" w:cs="Arial"/>
                <w:sz w:val="20"/>
              </w:rPr>
              <w:t>c</w:t>
            </w:r>
            <w:r w:rsidR="002F6400">
              <w:rPr>
                <w:rFonts w:ascii="Arial" w:hAnsi="Arial" w:cs="Arial"/>
                <w:sz w:val="20"/>
              </w:rPr>
              <w:t>hool website, School</w:t>
            </w:r>
            <w:r>
              <w:rPr>
                <w:rFonts w:ascii="Arial" w:hAnsi="Arial" w:cs="Arial"/>
                <w:sz w:val="20"/>
              </w:rPr>
              <w:t xml:space="preserve">Messenger messages, </w:t>
            </w:r>
            <w:r w:rsidR="009E1A86" w:rsidRPr="00A929B5">
              <w:rPr>
                <w:rFonts w:ascii="Arial" w:hAnsi="Arial" w:cs="Arial"/>
                <w:sz w:val="20"/>
              </w:rPr>
              <w:t>and social media</w:t>
            </w:r>
          </w:p>
          <w:p w14:paraId="14EBB54C" w14:textId="1236F117" w:rsidR="009E1A86" w:rsidRPr="00A929B5" w:rsidRDefault="009E1A86" w:rsidP="009E1A86">
            <w:pPr>
              <w:pStyle w:val="NoSpacing"/>
              <w:numPr>
                <w:ilvl w:val="0"/>
                <w:numId w:val="6"/>
              </w:numPr>
              <w:rPr>
                <w:rFonts w:ascii="Arial" w:hAnsi="Arial" w:cs="Arial"/>
                <w:sz w:val="20"/>
              </w:rPr>
            </w:pPr>
            <w:r w:rsidRPr="00A929B5">
              <w:rPr>
                <w:rFonts w:ascii="Arial" w:hAnsi="Arial" w:cs="Arial"/>
                <w:sz w:val="20"/>
              </w:rPr>
              <w:t>s</w:t>
            </w:r>
            <w:r w:rsidR="00E34A37">
              <w:rPr>
                <w:rFonts w:ascii="Arial" w:hAnsi="Arial" w:cs="Arial"/>
                <w:sz w:val="20"/>
              </w:rPr>
              <w:t>h</w:t>
            </w:r>
            <w:r w:rsidR="00DE75FE">
              <w:rPr>
                <w:rFonts w:ascii="Arial" w:hAnsi="Arial" w:cs="Arial"/>
                <w:sz w:val="20"/>
              </w:rPr>
              <w:t xml:space="preserve">are </w:t>
            </w:r>
            <w:r w:rsidR="002F6400">
              <w:rPr>
                <w:rFonts w:ascii="Arial" w:hAnsi="Arial" w:cs="Arial"/>
                <w:sz w:val="20"/>
              </w:rPr>
              <w:t>information at school c</w:t>
            </w:r>
            <w:r w:rsidRPr="00A929B5">
              <w:rPr>
                <w:rFonts w:ascii="Arial" w:hAnsi="Arial" w:cs="Arial"/>
                <w:sz w:val="20"/>
              </w:rPr>
              <w:t>ouncil</w:t>
            </w:r>
            <w:r w:rsidR="00E34A37">
              <w:rPr>
                <w:rFonts w:ascii="Arial" w:hAnsi="Arial" w:cs="Arial"/>
                <w:sz w:val="20"/>
              </w:rPr>
              <w:t xml:space="preserve"> and other parent meetings</w:t>
            </w:r>
          </w:p>
          <w:p w14:paraId="4E8DC905" w14:textId="1B6D7159" w:rsidR="009E1A86" w:rsidRDefault="00DE75FE" w:rsidP="00E34A37">
            <w:pPr>
              <w:pStyle w:val="NoSpacing"/>
              <w:numPr>
                <w:ilvl w:val="0"/>
                <w:numId w:val="6"/>
              </w:numPr>
              <w:rPr>
                <w:rFonts w:ascii="Arial" w:hAnsi="Arial" w:cs="Arial"/>
                <w:sz w:val="20"/>
              </w:rPr>
            </w:pPr>
            <w:r>
              <w:rPr>
                <w:rFonts w:ascii="Arial" w:hAnsi="Arial" w:cs="Arial"/>
                <w:sz w:val="20"/>
              </w:rPr>
              <w:t>s</w:t>
            </w:r>
            <w:r w:rsidR="00E34A37">
              <w:rPr>
                <w:rFonts w:ascii="Arial" w:hAnsi="Arial" w:cs="Arial"/>
                <w:sz w:val="20"/>
              </w:rPr>
              <w:t>h</w:t>
            </w:r>
            <w:r>
              <w:rPr>
                <w:rFonts w:ascii="Arial" w:hAnsi="Arial" w:cs="Arial"/>
                <w:sz w:val="20"/>
              </w:rPr>
              <w:t xml:space="preserve">are </w:t>
            </w:r>
            <w:r w:rsidR="00E34A37">
              <w:rPr>
                <w:rFonts w:ascii="Arial" w:hAnsi="Arial" w:cs="Arial"/>
                <w:sz w:val="20"/>
              </w:rPr>
              <w:t>information at s</w:t>
            </w:r>
            <w:r w:rsidR="009E1A86" w:rsidRPr="00A929B5">
              <w:rPr>
                <w:rFonts w:ascii="Arial" w:hAnsi="Arial" w:cs="Arial"/>
                <w:sz w:val="20"/>
              </w:rPr>
              <w:t>taff meetings</w:t>
            </w:r>
          </w:p>
          <w:p w14:paraId="6F60BC16" w14:textId="30D34C86" w:rsidR="004103C0" w:rsidRPr="00AD086C" w:rsidRDefault="004103C0" w:rsidP="00AD086C">
            <w:pPr>
              <w:pStyle w:val="NoSpacing"/>
              <w:rPr>
                <w:rFonts w:ascii="Arial" w:hAnsi="Arial" w:cs="Arial"/>
                <w:sz w:val="20"/>
              </w:rPr>
            </w:pPr>
          </w:p>
          <w:p w14:paraId="7980F084" w14:textId="77777777" w:rsidR="004103C0" w:rsidRDefault="004103C0" w:rsidP="004103C0">
            <w:pPr>
              <w:pStyle w:val="NoSpacing"/>
              <w:rPr>
                <w:rFonts w:ascii="Arial" w:hAnsi="Arial" w:cs="Arial"/>
                <w:sz w:val="20"/>
              </w:rPr>
            </w:pPr>
          </w:p>
          <w:p w14:paraId="3D9FAEB3" w14:textId="6D1C80AA" w:rsidR="004103C0" w:rsidRPr="009E1A86" w:rsidRDefault="004103C0" w:rsidP="004103C0">
            <w:pPr>
              <w:pStyle w:val="NoSpacing"/>
              <w:rPr>
                <w:rFonts w:ascii="Arial" w:hAnsi="Arial" w:cs="Arial"/>
                <w:sz w:val="20"/>
              </w:rPr>
            </w:pPr>
          </w:p>
        </w:tc>
      </w:tr>
      <w:tr w:rsidR="00025604" w:rsidRPr="00025604" w14:paraId="151DF315" w14:textId="77777777" w:rsidTr="00B80312">
        <w:tc>
          <w:tcPr>
            <w:tcW w:w="10754" w:type="dxa"/>
            <w:gridSpan w:val="2"/>
          </w:tcPr>
          <w:p w14:paraId="4FA1ACE3" w14:textId="26E8C0CB" w:rsidR="00025604" w:rsidRPr="009E1A86" w:rsidRDefault="00025604" w:rsidP="0085007D">
            <w:pPr>
              <w:rPr>
                <w:rFonts w:ascii="Arial" w:hAnsi="Arial" w:cs="Arial"/>
                <w:b/>
                <w:sz w:val="20"/>
              </w:rPr>
            </w:pPr>
            <w:r w:rsidRPr="009E1A86">
              <w:rPr>
                <w:rFonts w:ascii="Arial" w:hAnsi="Arial" w:cs="Arial"/>
                <w:b/>
                <w:sz w:val="20"/>
              </w:rPr>
              <w:t>Monitoring and Review</w:t>
            </w:r>
          </w:p>
          <w:p w14:paraId="04DDC81B" w14:textId="5D4FCDB5" w:rsidR="00025604" w:rsidRPr="006301CE" w:rsidRDefault="00C55140" w:rsidP="00025604">
            <w:pPr>
              <w:pStyle w:val="NoSpacing"/>
              <w:rPr>
                <w:rFonts w:ascii="Arial" w:hAnsi="Arial" w:cs="Arial"/>
                <w:b/>
                <w:sz w:val="20"/>
              </w:rPr>
            </w:pPr>
            <w:r w:rsidRPr="006301CE">
              <w:rPr>
                <w:rFonts w:ascii="Arial" w:hAnsi="Arial" w:cs="Arial"/>
                <w:b/>
                <w:sz w:val="20"/>
              </w:rPr>
              <w:t xml:space="preserve">(schools will </w:t>
            </w:r>
            <w:r w:rsidR="00025604" w:rsidRPr="006301CE">
              <w:rPr>
                <w:rFonts w:ascii="Arial" w:hAnsi="Arial" w:cs="Arial"/>
                <w:b/>
                <w:sz w:val="20"/>
              </w:rPr>
              <w:t>monitor, review, and evaluate the effective</w:t>
            </w:r>
            <w:r w:rsidR="006301CE">
              <w:rPr>
                <w:rFonts w:ascii="Arial" w:hAnsi="Arial" w:cs="Arial"/>
                <w:b/>
                <w:sz w:val="20"/>
              </w:rPr>
              <w:t>ness</w:t>
            </w:r>
            <w:r w:rsidR="00025604" w:rsidRPr="006301CE">
              <w:rPr>
                <w:rFonts w:ascii="Arial" w:hAnsi="Arial" w:cs="Arial"/>
                <w:b/>
                <w:sz w:val="20"/>
              </w:rPr>
              <w:t xml:space="preserve"> of their Bullying Prevention and Intervention Plan with staff through school improvement planning)</w:t>
            </w:r>
          </w:p>
          <w:p w14:paraId="7A882EBE" w14:textId="54203F1B" w:rsidR="004103C0" w:rsidRDefault="004103C0" w:rsidP="00025604">
            <w:pPr>
              <w:pStyle w:val="NoSpacing"/>
              <w:rPr>
                <w:rFonts w:ascii="Arial" w:hAnsi="Arial" w:cs="Arial"/>
                <w:i/>
                <w:sz w:val="20"/>
              </w:rPr>
            </w:pPr>
          </w:p>
          <w:p w14:paraId="7421D814" w14:textId="54D1363C" w:rsidR="004103C0" w:rsidRDefault="004103C0" w:rsidP="00025604">
            <w:pPr>
              <w:pStyle w:val="NoSpacing"/>
              <w:rPr>
                <w:rFonts w:ascii="Arial" w:hAnsi="Arial" w:cs="Arial"/>
                <w:i/>
                <w:sz w:val="20"/>
              </w:rPr>
            </w:pPr>
          </w:p>
          <w:p w14:paraId="791A7568" w14:textId="6B221877" w:rsidR="004103C0" w:rsidRDefault="004103C0" w:rsidP="00025604">
            <w:pPr>
              <w:pStyle w:val="NoSpacing"/>
              <w:rPr>
                <w:rFonts w:ascii="Arial" w:hAnsi="Arial" w:cs="Arial"/>
                <w:i/>
                <w:sz w:val="20"/>
              </w:rPr>
            </w:pPr>
          </w:p>
          <w:p w14:paraId="16116BF1" w14:textId="155C9597" w:rsidR="004103C0" w:rsidRDefault="004103C0" w:rsidP="00025604">
            <w:pPr>
              <w:pStyle w:val="NoSpacing"/>
              <w:rPr>
                <w:rFonts w:ascii="Arial" w:hAnsi="Arial" w:cs="Arial"/>
                <w:i/>
                <w:sz w:val="20"/>
              </w:rPr>
            </w:pPr>
          </w:p>
          <w:p w14:paraId="1BE3831F" w14:textId="1AD28FC8" w:rsidR="004103C0" w:rsidRDefault="004103C0" w:rsidP="00025604">
            <w:pPr>
              <w:pStyle w:val="NoSpacing"/>
              <w:rPr>
                <w:rFonts w:ascii="Arial" w:hAnsi="Arial" w:cs="Arial"/>
                <w:i/>
                <w:sz w:val="20"/>
              </w:rPr>
            </w:pPr>
          </w:p>
          <w:p w14:paraId="1AE2A67A" w14:textId="3047DC63" w:rsidR="004103C0" w:rsidRDefault="004103C0" w:rsidP="00025604">
            <w:pPr>
              <w:pStyle w:val="NoSpacing"/>
              <w:rPr>
                <w:rFonts w:ascii="Arial" w:hAnsi="Arial" w:cs="Arial"/>
                <w:i/>
                <w:sz w:val="20"/>
              </w:rPr>
            </w:pPr>
          </w:p>
          <w:p w14:paraId="4FDEA1A6" w14:textId="0C09DD6C" w:rsidR="004103C0" w:rsidRDefault="004103C0" w:rsidP="00025604">
            <w:pPr>
              <w:pStyle w:val="NoSpacing"/>
              <w:rPr>
                <w:rFonts w:ascii="Arial" w:hAnsi="Arial" w:cs="Arial"/>
                <w:i/>
                <w:sz w:val="20"/>
              </w:rPr>
            </w:pPr>
          </w:p>
          <w:p w14:paraId="4357DB24" w14:textId="5F893C1F" w:rsidR="004103C0" w:rsidRDefault="004103C0" w:rsidP="00025604">
            <w:pPr>
              <w:pStyle w:val="NoSpacing"/>
              <w:rPr>
                <w:rFonts w:ascii="Arial" w:hAnsi="Arial" w:cs="Arial"/>
                <w:i/>
                <w:sz w:val="20"/>
              </w:rPr>
            </w:pPr>
          </w:p>
          <w:p w14:paraId="2ED45511" w14:textId="77777777" w:rsidR="00263B8C" w:rsidRDefault="00263B8C" w:rsidP="00025604">
            <w:pPr>
              <w:pStyle w:val="NoSpacing"/>
              <w:rPr>
                <w:rFonts w:ascii="Arial" w:hAnsi="Arial" w:cs="Arial"/>
                <w:i/>
                <w:sz w:val="20"/>
              </w:rPr>
            </w:pPr>
          </w:p>
          <w:p w14:paraId="6B7C282B" w14:textId="5A1FA4DF" w:rsidR="00025604" w:rsidRPr="00025604" w:rsidRDefault="00025604" w:rsidP="0085007D">
            <w:pPr>
              <w:rPr>
                <w:rFonts w:ascii="Arial" w:hAnsi="Arial" w:cs="Arial"/>
                <w:sz w:val="20"/>
              </w:rPr>
            </w:pPr>
          </w:p>
        </w:tc>
      </w:tr>
    </w:tbl>
    <w:p w14:paraId="135EC2E0" w14:textId="1ACCBD03" w:rsidR="00F71634" w:rsidRDefault="00F71634" w:rsidP="008C4143">
      <w:pPr>
        <w:pStyle w:val="NoSpacing"/>
        <w:rPr>
          <w:rFonts w:ascii="Arial" w:hAnsi="Arial" w:cs="Arial"/>
          <w:color w:val="000000" w:themeColor="text1"/>
          <w:sz w:val="20"/>
        </w:rPr>
      </w:pPr>
      <w:r>
        <w:rPr>
          <w:rFonts w:ascii="Arial" w:hAnsi="Arial" w:cs="Arial"/>
          <w:color w:val="000000" w:themeColor="text1"/>
          <w:sz w:val="20"/>
        </w:rPr>
        <w:t>NOTES:</w:t>
      </w:r>
    </w:p>
    <w:p w14:paraId="19C0615A" w14:textId="70FEDAF1" w:rsidR="00F71634" w:rsidRDefault="00F71634" w:rsidP="00F71634">
      <w:pPr>
        <w:pStyle w:val="NoSpacing"/>
        <w:rPr>
          <w:rFonts w:ascii="Arial" w:hAnsi="Arial" w:cs="Arial"/>
          <w:sz w:val="20"/>
        </w:rPr>
      </w:pPr>
      <w:r w:rsidRPr="00F71634">
        <w:rPr>
          <w:rFonts w:ascii="Arial" w:hAnsi="Arial" w:cs="Arial"/>
          <w:sz w:val="20"/>
        </w:rPr>
        <w:t xml:space="preserve">The Bullying Prevention and </w:t>
      </w:r>
      <w:r w:rsidR="006301CE">
        <w:rPr>
          <w:rFonts w:ascii="Arial" w:hAnsi="Arial" w:cs="Arial"/>
          <w:sz w:val="20"/>
        </w:rPr>
        <w:t xml:space="preserve">Intervention Plan will </w:t>
      </w:r>
      <w:r w:rsidRPr="00F71634">
        <w:rPr>
          <w:rFonts w:ascii="Arial" w:hAnsi="Arial" w:cs="Arial"/>
          <w:sz w:val="20"/>
        </w:rPr>
        <w:t>be consistent with the policies and procedures of the board</w:t>
      </w:r>
      <w:r w:rsidR="00255450">
        <w:rPr>
          <w:rFonts w:ascii="Arial" w:hAnsi="Arial" w:cs="Arial"/>
          <w:sz w:val="20"/>
        </w:rPr>
        <w:t xml:space="preserve">, </w:t>
      </w:r>
      <w:r w:rsidR="006301CE">
        <w:rPr>
          <w:rFonts w:ascii="Arial" w:hAnsi="Arial" w:cs="Arial"/>
          <w:sz w:val="20"/>
        </w:rPr>
        <w:t>and will</w:t>
      </w:r>
      <w:r w:rsidR="00C55140">
        <w:rPr>
          <w:rFonts w:ascii="Arial" w:hAnsi="Arial" w:cs="Arial"/>
          <w:sz w:val="20"/>
        </w:rPr>
        <w:t xml:space="preserve"> be updated annually.</w:t>
      </w:r>
    </w:p>
    <w:p w14:paraId="6A0D4995" w14:textId="77777777" w:rsidR="00F71634" w:rsidRPr="00F71634" w:rsidRDefault="00F71634" w:rsidP="00F71634">
      <w:pPr>
        <w:pStyle w:val="NoSpacing"/>
        <w:rPr>
          <w:rFonts w:ascii="Arial" w:hAnsi="Arial" w:cs="Arial"/>
          <w:sz w:val="20"/>
        </w:rPr>
      </w:pPr>
    </w:p>
    <w:p w14:paraId="2BB37888" w14:textId="70C1A7F5" w:rsidR="0085007D" w:rsidRPr="00150F53" w:rsidRDefault="00255450" w:rsidP="00150F53">
      <w:pPr>
        <w:pStyle w:val="NoSpacing"/>
        <w:rPr>
          <w:rFonts w:ascii="Arial" w:hAnsi="Arial" w:cs="Arial"/>
          <w:color w:val="000000" w:themeColor="text1"/>
          <w:sz w:val="20"/>
        </w:rPr>
      </w:pPr>
      <w:r>
        <w:rPr>
          <w:rFonts w:ascii="Arial" w:hAnsi="Arial" w:cs="Arial"/>
          <w:color w:val="000000" w:themeColor="text1"/>
          <w:sz w:val="20"/>
        </w:rPr>
        <w:t xml:space="preserve">The </w:t>
      </w:r>
      <w:r w:rsidR="008C4143" w:rsidRPr="008C4143">
        <w:rPr>
          <w:rFonts w:ascii="Arial" w:hAnsi="Arial" w:cs="Arial"/>
          <w:color w:val="000000" w:themeColor="text1"/>
          <w:sz w:val="20"/>
        </w:rPr>
        <w:t>school’s Bullyi</w:t>
      </w:r>
      <w:r>
        <w:rPr>
          <w:rFonts w:ascii="Arial" w:hAnsi="Arial" w:cs="Arial"/>
          <w:color w:val="000000" w:themeColor="text1"/>
          <w:sz w:val="20"/>
        </w:rPr>
        <w:t>ng Prevention an</w:t>
      </w:r>
      <w:r w:rsidR="006301CE">
        <w:rPr>
          <w:rFonts w:ascii="Arial" w:hAnsi="Arial" w:cs="Arial"/>
          <w:color w:val="000000" w:themeColor="text1"/>
          <w:sz w:val="20"/>
        </w:rPr>
        <w:t xml:space="preserve">d Intervention Plan will be </w:t>
      </w:r>
      <w:r w:rsidR="008C4143" w:rsidRPr="008C4143">
        <w:rPr>
          <w:rFonts w:ascii="Arial" w:hAnsi="Arial" w:cs="Arial"/>
          <w:color w:val="000000" w:themeColor="text1"/>
          <w:sz w:val="20"/>
        </w:rPr>
        <w:t>made available to the public through the school’s website.</w:t>
      </w:r>
    </w:p>
    <w:sectPr w:rsidR="0085007D" w:rsidRPr="00150F53" w:rsidSect="008500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BDC6" w14:textId="77777777" w:rsidR="007905CC" w:rsidRDefault="007905CC" w:rsidP="0085007D">
      <w:pPr>
        <w:spacing w:after="0" w:line="240" w:lineRule="auto"/>
      </w:pPr>
      <w:r>
        <w:separator/>
      </w:r>
    </w:p>
  </w:endnote>
  <w:endnote w:type="continuationSeparator" w:id="0">
    <w:p w14:paraId="22C768B1" w14:textId="77777777" w:rsidR="007905CC" w:rsidRDefault="007905CC" w:rsidP="0085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4E8C2" w14:textId="77777777" w:rsidR="007905CC" w:rsidRDefault="007905CC" w:rsidP="0085007D">
      <w:pPr>
        <w:spacing w:after="0" w:line="240" w:lineRule="auto"/>
      </w:pPr>
      <w:r>
        <w:separator/>
      </w:r>
    </w:p>
  </w:footnote>
  <w:footnote w:type="continuationSeparator" w:id="0">
    <w:p w14:paraId="02D39EFF" w14:textId="77777777" w:rsidR="007905CC" w:rsidRDefault="007905CC" w:rsidP="00850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4AAA"/>
    <w:multiLevelType w:val="hybridMultilevel"/>
    <w:tmpl w:val="2F74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F0031A"/>
    <w:multiLevelType w:val="hybridMultilevel"/>
    <w:tmpl w:val="4CDABF02"/>
    <w:lvl w:ilvl="0" w:tplc="61B85110">
      <w:start w:val="1"/>
      <w:numFmt w:val="lowerLetter"/>
      <w:lvlText w:val="%1)"/>
      <w:lvlJc w:val="left"/>
      <w:pPr>
        <w:ind w:left="360" w:hanging="360"/>
      </w:pPr>
      <w:rPr>
        <w:rFonts w:ascii="Arial" w:eastAsiaTheme="minorHAnsi" w:hAnsi="Arial" w:cs="Arial"/>
      </w:rPr>
    </w:lvl>
    <w:lvl w:ilvl="1" w:tplc="2E6C32C4">
      <w:start w:val="1"/>
      <w:numFmt w:val="lowerLetter"/>
      <w:lvlText w:val="%2)"/>
      <w:lvlJc w:val="left"/>
      <w:pPr>
        <w:ind w:left="1080" w:hanging="360"/>
      </w:pPr>
      <w:rPr>
        <w:rFonts w:ascii="Arial" w:eastAsiaTheme="minorHAnsi"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86A7D1D"/>
    <w:multiLevelType w:val="hybridMultilevel"/>
    <w:tmpl w:val="27DEE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457D05"/>
    <w:multiLevelType w:val="hybridMultilevel"/>
    <w:tmpl w:val="F7BEE672"/>
    <w:lvl w:ilvl="0" w:tplc="943E7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6A7178"/>
    <w:multiLevelType w:val="hybridMultilevel"/>
    <w:tmpl w:val="E44E386C"/>
    <w:lvl w:ilvl="0" w:tplc="CF940C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B3EFF"/>
    <w:multiLevelType w:val="hybridMultilevel"/>
    <w:tmpl w:val="A358F7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D1C87"/>
    <w:multiLevelType w:val="hybridMultilevel"/>
    <w:tmpl w:val="6638EDB6"/>
    <w:lvl w:ilvl="0" w:tplc="04090017">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7" w15:restartNumberingAfterBreak="0">
    <w:nsid w:val="668E1A5E"/>
    <w:multiLevelType w:val="hybridMultilevel"/>
    <w:tmpl w:val="A1F4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463188"/>
    <w:multiLevelType w:val="hybridMultilevel"/>
    <w:tmpl w:val="E7380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F61BB4"/>
    <w:multiLevelType w:val="hybridMultilevel"/>
    <w:tmpl w:val="4CDABF02"/>
    <w:lvl w:ilvl="0" w:tplc="61B85110">
      <w:start w:val="1"/>
      <w:numFmt w:val="lowerLetter"/>
      <w:lvlText w:val="%1)"/>
      <w:lvlJc w:val="left"/>
      <w:pPr>
        <w:ind w:left="360" w:hanging="360"/>
      </w:pPr>
      <w:rPr>
        <w:rFonts w:ascii="Arial" w:eastAsiaTheme="minorHAnsi" w:hAnsi="Arial" w:cs="Arial"/>
      </w:rPr>
    </w:lvl>
    <w:lvl w:ilvl="1" w:tplc="2E6C32C4">
      <w:start w:val="1"/>
      <w:numFmt w:val="lowerLetter"/>
      <w:lvlText w:val="%2)"/>
      <w:lvlJc w:val="left"/>
      <w:pPr>
        <w:ind w:left="1080" w:hanging="360"/>
      </w:pPr>
      <w:rPr>
        <w:rFonts w:ascii="Arial" w:eastAsiaTheme="minorHAnsi"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8"/>
  </w:num>
  <w:num w:numId="5">
    <w:abstractNumId w:val="7"/>
  </w:num>
  <w:num w:numId="6">
    <w:abstractNumId w:val="2"/>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AF"/>
    <w:rsid w:val="000174D2"/>
    <w:rsid w:val="00025604"/>
    <w:rsid w:val="000E1C99"/>
    <w:rsid w:val="001278D1"/>
    <w:rsid w:val="00150F53"/>
    <w:rsid w:val="001A519C"/>
    <w:rsid w:val="00255450"/>
    <w:rsid w:val="00263B8C"/>
    <w:rsid w:val="002D201C"/>
    <w:rsid w:val="002F6400"/>
    <w:rsid w:val="003C1BB0"/>
    <w:rsid w:val="004103C0"/>
    <w:rsid w:val="004335B8"/>
    <w:rsid w:val="004749CC"/>
    <w:rsid w:val="00490881"/>
    <w:rsid w:val="00502851"/>
    <w:rsid w:val="005B58E4"/>
    <w:rsid w:val="005F08A3"/>
    <w:rsid w:val="0062431B"/>
    <w:rsid w:val="006301CE"/>
    <w:rsid w:val="006719EB"/>
    <w:rsid w:val="00764F85"/>
    <w:rsid w:val="007905CC"/>
    <w:rsid w:val="007A7E8E"/>
    <w:rsid w:val="00845DED"/>
    <w:rsid w:val="0085007D"/>
    <w:rsid w:val="008A5FED"/>
    <w:rsid w:val="008C4143"/>
    <w:rsid w:val="008F6F60"/>
    <w:rsid w:val="009049A4"/>
    <w:rsid w:val="0092049A"/>
    <w:rsid w:val="0096578F"/>
    <w:rsid w:val="009E1A86"/>
    <w:rsid w:val="009F35E8"/>
    <w:rsid w:val="009F57AF"/>
    <w:rsid w:val="00A07322"/>
    <w:rsid w:val="00A5294E"/>
    <w:rsid w:val="00A64367"/>
    <w:rsid w:val="00A77CA2"/>
    <w:rsid w:val="00A867E2"/>
    <w:rsid w:val="00AD086C"/>
    <w:rsid w:val="00B93BE9"/>
    <w:rsid w:val="00BA4DE5"/>
    <w:rsid w:val="00C55140"/>
    <w:rsid w:val="00C77744"/>
    <w:rsid w:val="00DB5F51"/>
    <w:rsid w:val="00DC1CE7"/>
    <w:rsid w:val="00DE75FE"/>
    <w:rsid w:val="00DF0720"/>
    <w:rsid w:val="00E025FF"/>
    <w:rsid w:val="00E12F5E"/>
    <w:rsid w:val="00E34A37"/>
    <w:rsid w:val="00EC38F9"/>
    <w:rsid w:val="00ED79F4"/>
    <w:rsid w:val="00F71634"/>
    <w:rsid w:val="00FF494F"/>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D90BC"/>
  <w15:chartTrackingRefBased/>
  <w15:docId w15:val="{EE09BA9E-4E0F-4B43-8DA8-66D0AFB2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7D"/>
    <w:pPr>
      <w:spacing w:after="0" w:line="240" w:lineRule="auto"/>
    </w:pPr>
  </w:style>
  <w:style w:type="table" w:styleId="TableGrid">
    <w:name w:val="Table Grid"/>
    <w:basedOn w:val="TableNormal"/>
    <w:uiPriority w:val="39"/>
    <w:rsid w:val="0085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07D"/>
  </w:style>
  <w:style w:type="paragraph" w:styleId="Footer">
    <w:name w:val="footer"/>
    <w:basedOn w:val="Normal"/>
    <w:link w:val="FooterChar"/>
    <w:uiPriority w:val="99"/>
    <w:unhideWhenUsed/>
    <w:rsid w:val="00850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7D"/>
  </w:style>
  <w:style w:type="paragraph" w:styleId="BalloonText">
    <w:name w:val="Balloon Text"/>
    <w:basedOn w:val="Normal"/>
    <w:link w:val="BalloonTextChar"/>
    <w:uiPriority w:val="99"/>
    <w:semiHidden/>
    <w:unhideWhenUsed/>
    <w:rsid w:val="005B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E4"/>
    <w:rPr>
      <w:rFonts w:ascii="Segoe UI" w:hAnsi="Segoe UI" w:cs="Segoe UI"/>
      <w:sz w:val="18"/>
      <w:szCs w:val="18"/>
    </w:rPr>
  </w:style>
  <w:style w:type="character" w:styleId="Hyperlink">
    <w:name w:val="Hyperlink"/>
    <w:basedOn w:val="DefaultParagraphFont"/>
    <w:uiPriority w:val="99"/>
    <w:unhideWhenUsed/>
    <w:rsid w:val="00F71634"/>
    <w:rPr>
      <w:color w:val="0563C1" w:themeColor="hyperlink"/>
      <w:u w:val="single"/>
    </w:rPr>
  </w:style>
  <w:style w:type="paragraph" w:styleId="ListParagraph">
    <w:name w:val="List Paragraph"/>
    <w:basedOn w:val="Normal"/>
    <w:uiPriority w:val="34"/>
    <w:qFormat/>
    <w:rsid w:val="007A7E8E"/>
    <w:pPr>
      <w:ind w:left="720"/>
      <w:contextualSpacing/>
    </w:pPr>
  </w:style>
  <w:style w:type="character" w:styleId="PlaceholderText">
    <w:name w:val="Placeholder Text"/>
    <w:basedOn w:val="DefaultParagraphFont"/>
    <w:uiPriority w:val="99"/>
    <w:semiHidden/>
    <w:rsid w:val="00502851"/>
    <w:rPr>
      <w:color w:val="808080"/>
    </w:rPr>
  </w:style>
  <w:style w:type="character" w:styleId="FollowedHyperlink">
    <w:name w:val="FollowedHyperlink"/>
    <w:basedOn w:val="DefaultParagraphFont"/>
    <w:uiPriority w:val="99"/>
    <w:semiHidden/>
    <w:unhideWhenUsed/>
    <w:rsid w:val="00A64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n5-ss14.sharpschool.com/UserFiles/Servers/Server_8166100/File/About%20Us/Polices%20and%20Procedures/AP_6821-D.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A6E721F-AE85-412F-86F9-FCC95B1024F2}"/>
      </w:docPartPr>
      <w:docPartBody>
        <w:p w:rsidR="00873B71" w:rsidRDefault="00171A34">
          <w:r w:rsidRPr="00F707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34"/>
    <w:rsid w:val="00076E11"/>
    <w:rsid w:val="00171A34"/>
    <w:rsid w:val="0087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A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43E0352EE50B4B80EE73E884CB6C22" ma:contentTypeVersion="13" ma:contentTypeDescription="Create a new document." ma:contentTypeScope="" ma:versionID="c5e6a5a6370b4f0664cf57417c38f6b7">
  <xsd:schema xmlns:xsd="http://www.w3.org/2001/XMLSchema" xmlns:xs="http://www.w3.org/2001/XMLSchema" xmlns:p="http://schemas.microsoft.com/office/2006/metadata/properties" xmlns:ns3="46eb7d25-f131-4d6b-88ac-f57232c713c4" xmlns:ns4="58c2f144-c8a8-4efa-9f47-42b0d4eabd21" targetNamespace="http://schemas.microsoft.com/office/2006/metadata/properties" ma:root="true" ma:fieldsID="ae036701eea7d66c44e4f399c9898b33" ns3:_="" ns4:_="">
    <xsd:import namespace="46eb7d25-f131-4d6b-88ac-f57232c713c4"/>
    <xsd:import namespace="58c2f144-c8a8-4efa-9f47-42b0d4eabd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7d25-f131-4d6b-88ac-f57232c713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2f144-c8a8-4efa-9f47-42b0d4eabd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3EE00-36C0-41AC-BB9B-6C7F14B71A6F}">
  <ds:schemaRefs>
    <ds:schemaRef ds:uri="http://schemas.microsoft.com/sharepoint/v3/contenttype/forms"/>
  </ds:schemaRefs>
</ds:datastoreItem>
</file>

<file path=customXml/itemProps2.xml><?xml version="1.0" encoding="utf-8"?>
<ds:datastoreItem xmlns:ds="http://schemas.openxmlformats.org/officeDocument/2006/customXml" ds:itemID="{5A52E8FD-37D5-4EE7-84BB-FD22664A0F3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purl.org/dc/elements/1.1/"/>
    <ds:schemaRef ds:uri="58c2f144-c8a8-4efa-9f47-42b0d4eabd21"/>
    <ds:schemaRef ds:uri="46eb7d25-f131-4d6b-88ac-f57232c713c4"/>
    <ds:schemaRef ds:uri="http://www.w3.org/XML/1998/namespace"/>
  </ds:schemaRefs>
</ds:datastoreItem>
</file>

<file path=customXml/itemProps3.xml><?xml version="1.0" encoding="utf-8"?>
<ds:datastoreItem xmlns:ds="http://schemas.openxmlformats.org/officeDocument/2006/customXml" ds:itemID="{C202BBB2-6838-4833-B444-9EDA6CF3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7d25-f131-4d6b-88ac-f57232c713c4"/>
    <ds:schemaRef ds:uri="58c2f144-c8a8-4efa-9f47-42b0d4ea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Whiteside</dc:creator>
  <cp:keywords/>
  <dc:description/>
  <cp:lastModifiedBy>Janice Daize</cp:lastModifiedBy>
  <cp:revision>4</cp:revision>
  <cp:lastPrinted>2022-03-25T17:31:00Z</cp:lastPrinted>
  <dcterms:created xsi:type="dcterms:W3CDTF">2022-10-30T02:21:00Z</dcterms:created>
  <dcterms:modified xsi:type="dcterms:W3CDTF">2022-10-30T02:22:00Z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0x0101001043E0352EE50B4B80EE73E884CB6C22</vt:lpwstr>
  </property>
</Properties>
</file>